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876" w:rsidRPr="00136F04" w:rsidRDefault="00871876" w:rsidP="00D84D0B">
      <w:pPr>
        <w:tabs>
          <w:tab w:val="left" w:pos="1695"/>
          <w:tab w:val="center" w:pos="6874"/>
        </w:tabs>
        <w:spacing w:after="0"/>
        <w:ind w:left="-567" w:firstLine="567"/>
        <w:rPr>
          <w:b/>
          <w:i/>
          <w:sz w:val="28"/>
          <w:szCs w:val="28"/>
          <w:lang w:val="en-GB"/>
        </w:rPr>
      </w:pPr>
      <w:r w:rsidRPr="00136F04">
        <w:rPr>
          <w:b/>
          <w:i/>
          <w:sz w:val="28"/>
          <w:szCs w:val="28"/>
          <w:lang w:val="en-GB"/>
        </w:rPr>
        <w:t>SLOVAKIA</w:t>
      </w:r>
    </w:p>
    <w:p w:rsidR="00871876" w:rsidRPr="00136F04" w:rsidRDefault="00871876" w:rsidP="00D84D0B">
      <w:pPr>
        <w:spacing w:after="0"/>
        <w:rPr>
          <w:b/>
          <w:i/>
          <w:iCs/>
          <w:sz w:val="28"/>
          <w:szCs w:val="28"/>
          <w:lang w:val="en-GB"/>
        </w:rPr>
      </w:pPr>
      <w:r w:rsidRPr="00136F04">
        <w:rPr>
          <w:b/>
          <w:i/>
          <w:iCs/>
          <w:sz w:val="28"/>
          <w:szCs w:val="28"/>
        </w:rPr>
        <w:t>Building trust and connecting pre-school with different actors within the local community</w:t>
      </w:r>
      <w:r w:rsidRPr="00136F04">
        <w:rPr>
          <w:b/>
          <w:i/>
          <w:iCs/>
          <w:sz w:val="28"/>
          <w:szCs w:val="28"/>
          <w:lang w:val="en-GB"/>
        </w:rPr>
        <w:t xml:space="preserve"> </w:t>
      </w:r>
    </w:p>
    <w:p w:rsidR="00871876" w:rsidRDefault="00871876" w:rsidP="00871876">
      <w:pPr>
        <w:spacing w:after="0"/>
        <w:jc w:val="center"/>
        <w:rPr>
          <w:i/>
          <w:iCs/>
          <w:lang w:val="en-GB"/>
        </w:rPr>
      </w:pPr>
    </w:p>
    <w:p w:rsidR="008D0BC8" w:rsidRPr="008D0BC8" w:rsidRDefault="008D0BC8" w:rsidP="008D0BC8">
      <w:pPr>
        <w:spacing w:after="0" w:line="240" w:lineRule="auto"/>
        <w:rPr>
          <w:rFonts w:ascii="Calibri" w:eastAsia="Times New Roman" w:hAnsi="Calibri" w:cs="Calibri"/>
          <w:b/>
          <w:color w:val="auto"/>
          <w:sz w:val="28"/>
          <w:szCs w:val="28"/>
          <w:lang w:eastAsia="en-US"/>
        </w:rPr>
      </w:pPr>
      <w:r w:rsidRPr="008D0BC8">
        <w:rPr>
          <w:rFonts w:ascii="Calibri" w:eastAsia="Times New Roman" w:hAnsi="Calibri" w:cs="Calibri"/>
          <w:b/>
          <w:color w:val="auto"/>
          <w:sz w:val="28"/>
          <w:szCs w:val="28"/>
          <w:lang w:eastAsia="en-US"/>
        </w:rPr>
        <w:t>Bystanders</w:t>
      </w:r>
    </w:p>
    <w:p w:rsidR="008D0BC8" w:rsidRPr="008D0BC8" w:rsidRDefault="008D0BC8" w:rsidP="008D0BC8">
      <w:pPr>
        <w:spacing w:after="0" w:line="240" w:lineRule="auto"/>
        <w:rPr>
          <w:rFonts w:ascii="Calibri" w:eastAsia="Times New Roman" w:hAnsi="Calibri" w:cs="Calibri"/>
          <w:color w:val="auto"/>
          <w:lang w:eastAsia="en-US"/>
        </w:rPr>
      </w:pPr>
    </w:p>
    <w:p w:rsidR="008D0BC8" w:rsidRPr="008D0BC8" w:rsidRDefault="008D0BC8" w:rsidP="008D0BC8">
      <w:pPr>
        <w:spacing w:after="0" w:line="240" w:lineRule="auto"/>
        <w:rPr>
          <w:rFonts w:ascii="Calibri" w:eastAsia="Times New Roman" w:hAnsi="Calibri" w:cs="Calibri"/>
          <w:b/>
          <w:i/>
          <w:color w:val="auto"/>
          <w:lang w:eastAsia="en-US"/>
        </w:rPr>
      </w:pPr>
      <w:r w:rsidRPr="008D0BC8">
        <w:rPr>
          <w:rFonts w:ascii="Calibri" w:eastAsia="Times New Roman" w:hAnsi="Calibri" w:cs="Calibri"/>
          <w:b/>
          <w:i/>
          <w:color w:val="auto"/>
          <w:lang w:eastAsia="en-US"/>
        </w:rPr>
        <w:t>Summary</w:t>
      </w:r>
    </w:p>
    <w:p w:rsidR="008D0BC8" w:rsidRPr="008D0BC8" w:rsidRDefault="008D0BC8" w:rsidP="008D0BC8">
      <w:pPr>
        <w:spacing w:after="0" w:line="240" w:lineRule="auto"/>
        <w:rPr>
          <w:rFonts w:ascii="Calibri" w:eastAsia="Times New Roman" w:hAnsi="Calibri" w:cs="Calibri"/>
          <w:color w:val="auto"/>
          <w:lang w:eastAsia="en-US"/>
        </w:rPr>
      </w:pPr>
      <w:r w:rsidRPr="008D0BC8">
        <w:rPr>
          <w:rFonts w:ascii="Calibri" w:eastAsia="Times New Roman" w:hAnsi="Calibri" w:cs="Calibri"/>
          <w:color w:val="auto"/>
          <w:lang w:eastAsia="en-US"/>
        </w:rPr>
        <w:t xml:space="preserve">This is a “mapping” activity which looks at the role of the non-Roma population during the time of the Roma Genocide. Participants consider the contribution of racist attitudes to such terrible events. </w:t>
      </w:r>
    </w:p>
    <w:p w:rsidR="008D0BC8" w:rsidRDefault="008D0BC8" w:rsidP="008D0BC8">
      <w:pPr>
        <w:spacing w:after="0" w:line="240" w:lineRule="auto"/>
        <w:rPr>
          <w:rFonts w:ascii="Calibri" w:eastAsia="Times New Roman" w:hAnsi="Calibri" w:cs="Calibri"/>
          <w:color w:val="auto"/>
          <w:lang w:eastAsia="en-US"/>
        </w:rPr>
      </w:pPr>
    </w:p>
    <w:p w:rsidR="008D0BC8" w:rsidRPr="008D0BC8" w:rsidRDefault="008D0BC8" w:rsidP="008D0BC8">
      <w:pPr>
        <w:spacing w:after="0" w:line="240" w:lineRule="auto"/>
        <w:rPr>
          <w:rFonts w:ascii="Calibri" w:eastAsia="Times New Roman" w:hAnsi="Calibri" w:cs="Calibri"/>
          <w:b/>
          <w:i/>
          <w:color w:val="auto"/>
          <w:lang w:eastAsia="en-US"/>
        </w:rPr>
      </w:pPr>
      <w:r w:rsidRPr="008D0BC8">
        <w:rPr>
          <w:rFonts w:ascii="Calibri" w:eastAsia="Times New Roman" w:hAnsi="Calibri" w:cs="Calibri"/>
          <w:b/>
          <w:i/>
          <w:color w:val="auto"/>
          <w:lang w:eastAsia="en-US"/>
        </w:rPr>
        <w:t>Time:</w:t>
      </w:r>
    </w:p>
    <w:p w:rsidR="008D0BC8" w:rsidRPr="008D0BC8" w:rsidRDefault="008D0BC8" w:rsidP="008D0BC8">
      <w:pPr>
        <w:spacing w:after="0" w:line="240" w:lineRule="auto"/>
        <w:rPr>
          <w:rFonts w:ascii="Calibri" w:eastAsia="Times New Roman" w:hAnsi="Calibri" w:cs="Calibri"/>
          <w:color w:val="auto"/>
          <w:lang w:eastAsia="en-US"/>
        </w:rPr>
      </w:pPr>
      <w:r w:rsidRPr="008D0BC8">
        <w:rPr>
          <w:rFonts w:ascii="Calibri" w:eastAsia="Times New Roman" w:hAnsi="Calibri" w:cs="Calibri"/>
          <w:color w:val="auto"/>
          <w:lang w:eastAsia="en-US"/>
        </w:rPr>
        <w:t>90 minutes</w:t>
      </w:r>
    </w:p>
    <w:p w:rsidR="008D0BC8" w:rsidRPr="008D0BC8" w:rsidRDefault="008D0BC8" w:rsidP="008D0BC8">
      <w:pPr>
        <w:spacing w:after="0" w:line="240" w:lineRule="auto"/>
        <w:rPr>
          <w:rFonts w:ascii="Calibri" w:eastAsia="Times New Roman" w:hAnsi="Calibri" w:cs="Calibri"/>
          <w:color w:val="auto"/>
          <w:lang w:eastAsia="en-US"/>
        </w:rPr>
      </w:pPr>
    </w:p>
    <w:p w:rsidR="008D0BC8" w:rsidRPr="008D0BC8" w:rsidRDefault="008D0BC8" w:rsidP="008D0BC8">
      <w:pPr>
        <w:spacing w:after="0" w:line="240" w:lineRule="auto"/>
        <w:rPr>
          <w:rFonts w:ascii="Calibri" w:eastAsia="Times New Roman" w:hAnsi="Calibri" w:cs="Calibri"/>
          <w:b/>
          <w:i/>
          <w:color w:val="auto"/>
          <w:lang w:eastAsia="en-US"/>
        </w:rPr>
      </w:pPr>
      <w:r w:rsidRPr="008D0BC8">
        <w:rPr>
          <w:rFonts w:ascii="Calibri" w:eastAsia="Times New Roman" w:hAnsi="Calibri" w:cs="Calibri"/>
          <w:b/>
          <w:i/>
          <w:color w:val="auto"/>
          <w:lang w:eastAsia="en-US"/>
        </w:rPr>
        <w:t>Objectives</w:t>
      </w:r>
    </w:p>
    <w:p w:rsidR="008D0BC8" w:rsidRPr="008D0BC8" w:rsidRDefault="008D0BC8" w:rsidP="008D0BC8">
      <w:pPr>
        <w:spacing w:after="0" w:line="240" w:lineRule="auto"/>
        <w:rPr>
          <w:rFonts w:ascii="Calibri" w:eastAsia="Times New Roman" w:hAnsi="Calibri" w:cs="Calibri"/>
          <w:color w:val="auto"/>
          <w:lang w:eastAsia="en-US"/>
        </w:rPr>
      </w:pPr>
      <w:r w:rsidRPr="008D0BC8">
        <w:rPr>
          <w:rFonts w:ascii="Calibri" w:eastAsia="Times New Roman" w:hAnsi="Calibri" w:cs="Calibri"/>
          <w:color w:val="auto"/>
          <w:lang w:eastAsia="en-US"/>
        </w:rPr>
        <w:t>• To raise awareness of the Roma Genocide</w:t>
      </w:r>
    </w:p>
    <w:p w:rsidR="008D0BC8" w:rsidRPr="008D0BC8" w:rsidRDefault="008D0BC8" w:rsidP="008D0BC8">
      <w:pPr>
        <w:spacing w:after="0" w:line="240" w:lineRule="auto"/>
        <w:rPr>
          <w:rFonts w:ascii="Calibri" w:eastAsia="Times New Roman" w:hAnsi="Calibri" w:cs="Calibri"/>
          <w:color w:val="auto"/>
          <w:lang w:eastAsia="en-US"/>
        </w:rPr>
      </w:pPr>
      <w:r w:rsidRPr="008D0BC8">
        <w:rPr>
          <w:rFonts w:ascii="Calibri" w:eastAsia="Times New Roman" w:hAnsi="Calibri" w:cs="Calibri"/>
          <w:color w:val="auto"/>
          <w:lang w:eastAsia="en-US"/>
        </w:rPr>
        <w:t>• To consider the responsibilities of “bystanders” for terrible events</w:t>
      </w:r>
    </w:p>
    <w:p w:rsidR="008D0BC8" w:rsidRPr="008D0BC8" w:rsidRDefault="008D0BC8" w:rsidP="008D0BC8">
      <w:pPr>
        <w:spacing w:after="0" w:line="240" w:lineRule="auto"/>
        <w:rPr>
          <w:rFonts w:ascii="Calibri" w:eastAsia="Times New Roman" w:hAnsi="Calibri" w:cs="Calibri"/>
          <w:color w:val="auto"/>
          <w:lang w:eastAsia="en-US"/>
        </w:rPr>
      </w:pPr>
      <w:r w:rsidRPr="008D0BC8">
        <w:rPr>
          <w:rFonts w:ascii="Calibri" w:eastAsia="Times New Roman" w:hAnsi="Calibri" w:cs="Calibri"/>
          <w:color w:val="auto"/>
          <w:lang w:eastAsia="en-US"/>
        </w:rPr>
        <w:t>• To explore some of the consequences of widespread racist attitudes</w:t>
      </w:r>
    </w:p>
    <w:p w:rsidR="008D0BC8" w:rsidRPr="008D0BC8" w:rsidRDefault="008D0BC8" w:rsidP="008D0BC8">
      <w:pPr>
        <w:spacing w:after="0" w:line="240" w:lineRule="auto"/>
        <w:rPr>
          <w:rFonts w:ascii="Calibri" w:eastAsia="Times New Roman" w:hAnsi="Calibri" w:cs="Calibri"/>
          <w:color w:val="auto"/>
          <w:lang w:eastAsia="en-US"/>
        </w:rPr>
      </w:pPr>
    </w:p>
    <w:p w:rsidR="008D0BC8" w:rsidRPr="008D0BC8" w:rsidRDefault="008D0BC8" w:rsidP="008D0BC8">
      <w:pPr>
        <w:spacing w:after="0" w:line="240" w:lineRule="auto"/>
        <w:rPr>
          <w:rFonts w:ascii="Calibri" w:eastAsia="Times New Roman" w:hAnsi="Calibri" w:cs="Calibri"/>
          <w:b/>
          <w:i/>
          <w:color w:val="auto"/>
          <w:lang w:eastAsia="en-US"/>
        </w:rPr>
      </w:pPr>
      <w:r w:rsidRPr="008D0BC8">
        <w:rPr>
          <w:rFonts w:ascii="Calibri" w:eastAsia="Times New Roman" w:hAnsi="Calibri" w:cs="Calibri"/>
          <w:b/>
          <w:i/>
          <w:color w:val="auto"/>
          <w:lang w:eastAsia="en-US"/>
        </w:rPr>
        <w:t>Materials</w:t>
      </w:r>
    </w:p>
    <w:p w:rsidR="008D0BC8" w:rsidRPr="008D0BC8" w:rsidRDefault="008D0BC8" w:rsidP="008D0BC8">
      <w:pPr>
        <w:spacing w:after="0" w:line="240" w:lineRule="auto"/>
        <w:rPr>
          <w:rFonts w:ascii="Calibri" w:eastAsia="Times New Roman" w:hAnsi="Calibri" w:cs="Calibri"/>
          <w:color w:val="auto"/>
          <w:lang w:eastAsia="en-US"/>
        </w:rPr>
      </w:pPr>
      <w:r w:rsidRPr="008D0BC8">
        <w:rPr>
          <w:rFonts w:ascii="Calibri" w:eastAsia="Times New Roman" w:hAnsi="Calibri" w:cs="Calibri"/>
          <w:color w:val="auto"/>
          <w:lang w:eastAsia="en-US"/>
        </w:rPr>
        <w:t>• Flipchart paper and marker pens for each small group</w:t>
      </w:r>
    </w:p>
    <w:p w:rsidR="008D0BC8" w:rsidRPr="008D0BC8" w:rsidRDefault="008D0BC8" w:rsidP="008D0BC8">
      <w:pPr>
        <w:spacing w:after="0" w:line="240" w:lineRule="auto"/>
        <w:rPr>
          <w:rFonts w:ascii="Calibri" w:eastAsia="Times New Roman" w:hAnsi="Calibri" w:cs="Calibri"/>
          <w:color w:val="auto"/>
          <w:lang w:eastAsia="en-US"/>
        </w:rPr>
      </w:pPr>
    </w:p>
    <w:p w:rsidR="008D0BC8" w:rsidRPr="008D0BC8" w:rsidRDefault="008D0BC8" w:rsidP="008D0BC8">
      <w:pPr>
        <w:spacing w:after="0" w:line="240" w:lineRule="auto"/>
        <w:rPr>
          <w:rFonts w:ascii="Calibri" w:eastAsia="Times New Roman" w:hAnsi="Calibri" w:cs="Calibri"/>
          <w:b/>
          <w:i/>
          <w:color w:val="auto"/>
          <w:lang w:eastAsia="en-US"/>
        </w:rPr>
      </w:pPr>
      <w:r w:rsidRPr="008D0BC8">
        <w:rPr>
          <w:rFonts w:ascii="Calibri" w:eastAsia="Times New Roman" w:hAnsi="Calibri" w:cs="Calibri"/>
          <w:b/>
          <w:i/>
          <w:color w:val="auto"/>
          <w:lang w:eastAsia="en-US"/>
        </w:rPr>
        <w:t>Preparation</w:t>
      </w:r>
    </w:p>
    <w:p w:rsidR="008D0BC8" w:rsidRPr="008D0BC8" w:rsidRDefault="008D0BC8" w:rsidP="008D0BC8">
      <w:pPr>
        <w:spacing w:after="0" w:line="240" w:lineRule="auto"/>
        <w:rPr>
          <w:rFonts w:ascii="Calibri" w:eastAsia="Times New Roman" w:hAnsi="Calibri" w:cs="Calibri"/>
          <w:color w:val="auto"/>
          <w:lang w:eastAsia="en-US"/>
        </w:rPr>
      </w:pPr>
      <w:r w:rsidRPr="008D0BC8">
        <w:rPr>
          <w:rFonts w:ascii="Calibri" w:eastAsia="Times New Roman" w:hAnsi="Calibri" w:cs="Calibri"/>
          <w:color w:val="auto"/>
          <w:lang w:eastAsia="en-US"/>
        </w:rPr>
        <w:t xml:space="preserve">• If participants are unfamiliar with the Roma Genocide and the way the Roma suffered, it is recommended that you either allow more time for this activity, or run it as a follow-up activity. </w:t>
      </w:r>
    </w:p>
    <w:p w:rsidR="008D0BC8" w:rsidRPr="008D0BC8" w:rsidRDefault="008D0BC8" w:rsidP="008D0BC8">
      <w:pPr>
        <w:spacing w:after="0" w:line="240" w:lineRule="auto"/>
        <w:rPr>
          <w:rFonts w:ascii="Calibri" w:eastAsia="Times New Roman" w:hAnsi="Calibri" w:cs="Calibri"/>
          <w:color w:val="auto"/>
          <w:lang w:eastAsia="en-US"/>
        </w:rPr>
      </w:pPr>
      <w:r w:rsidRPr="008D0BC8">
        <w:rPr>
          <w:rFonts w:ascii="Calibri" w:eastAsia="Times New Roman" w:hAnsi="Calibri" w:cs="Calibri"/>
          <w:color w:val="auto"/>
          <w:lang w:eastAsia="en-US"/>
        </w:rPr>
        <w:t xml:space="preserve">• Make copies of the Handout. You will need at least 1 copy for each small group. </w:t>
      </w:r>
    </w:p>
    <w:p w:rsidR="008D0BC8" w:rsidRPr="008D0BC8" w:rsidRDefault="008D0BC8" w:rsidP="008D0BC8">
      <w:pPr>
        <w:spacing w:after="0" w:line="240" w:lineRule="auto"/>
        <w:rPr>
          <w:rFonts w:ascii="Calibri" w:eastAsia="Times New Roman" w:hAnsi="Calibri" w:cs="Calibri"/>
          <w:color w:val="auto"/>
          <w:lang w:eastAsia="en-US"/>
        </w:rPr>
      </w:pPr>
    </w:p>
    <w:p w:rsidR="008D0BC8" w:rsidRPr="008D0BC8" w:rsidRDefault="008D0BC8" w:rsidP="008D0BC8">
      <w:pPr>
        <w:spacing w:after="0" w:line="240" w:lineRule="auto"/>
        <w:rPr>
          <w:rFonts w:ascii="Calibri" w:eastAsia="Times New Roman" w:hAnsi="Calibri" w:cs="Calibri"/>
          <w:b/>
          <w:i/>
          <w:color w:val="auto"/>
          <w:lang w:eastAsia="en-US"/>
        </w:rPr>
      </w:pPr>
      <w:r w:rsidRPr="008D0BC8">
        <w:rPr>
          <w:rFonts w:ascii="Calibri" w:eastAsia="Times New Roman" w:hAnsi="Calibri" w:cs="Calibri"/>
          <w:b/>
          <w:i/>
          <w:color w:val="auto"/>
          <w:lang w:eastAsia="en-US"/>
        </w:rPr>
        <w:t>Instructions</w:t>
      </w:r>
    </w:p>
    <w:p w:rsidR="008D0BC8" w:rsidRPr="008D0BC8" w:rsidRDefault="008D0BC8" w:rsidP="008D0BC8">
      <w:pPr>
        <w:spacing w:after="0" w:line="240" w:lineRule="auto"/>
        <w:rPr>
          <w:rFonts w:ascii="Calibri" w:eastAsia="Times New Roman" w:hAnsi="Calibri" w:cs="Calibri"/>
          <w:color w:val="auto"/>
          <w:lang w:eastAsia="en-US"/>
        </w:rPr>
      </w:pPr>
    </w:p>
    <w:p w:rsidR="008D0BC8" w:rsidRPr="008D0BC8" w:rsidRDefault="008D0BC8" w:rsidP="008D0BC8">
      <w:pPr>
        <w:spacing w:after="0" w:line="240" w:lineRule="auto"/>
        <w:rPr>
          <w:rFonts w:ascii="Calibri" w:eastAsia="Times New Roman" w:hAnsi="Calibri" w:cs="Calibri"/>
          <w:color w:val="auto"/>
          <w:lang w:eastAsia="en-US"/>
        </w:rPr>
      </w:pPr>
      <w:r w:rsidRPr="008D0BC8">
        <w:rPr>
          <w:rFonts w:ascii="Calibri" w:eastAsia="Times New Roman" w:hAnsi="Calibri" w:cs="Calibri"/>
          <w:color w:val="auto"/>
          <w:lang w:eastAsia="en-US"/>
        </w:rPr>
        <w:t>Optional: if participants are not familiar with the Roma Genocide</w:t>
      </w:r>
    </w:p>
    <w:p w:rsidR="008D0BC8" w:rsidRPr="008D0BC8" w:rsidRDefault="008D0BC8" w:rsidP="008D0BC8">
      <w:pPr>
        <w:spacing w:after="0" w:line="240" w:lineRule="auto"/>
        <w:rPr>
          <w:rFonts w:ascii="Calibri" w:eastAsia="Times New Roman" w:hAnsi="Calibri" w:cs="Calibri"/>
          <w:color w:val="auto"/>
          <w:lang w:eastAsia="en-US"/>
        </w:rPr>
      </w:pPr>
      <w:r w:rsidRPr="008D0BC8">
        <w:rPr>
          <w:rFonts w:ascii="Calibri" w:eastAsia="Times New Roman" w:hAnsi="Calibri" w:cs="Calibri"/>
          <w:color w:val="auto"/>
          <w:lang w:eastAsia="en-US"/>
        </w:rPr>
        <w:t xml:space="preserve">1. Ask participants to recall what they know about the Roma Genocide. Use some of the information from the background material on page 66 if necessary. </w:t>
      </w:r>
    </w:p>
    <w:p w:rsidR="008D0BC8" w:rsidRPr="008D0BC8" w:rsidRDefault="008D0BC8" w:rsidP="008D0BC8">
      <w:pPr>
        <w:spacing w:after="0" w:line="240" w:lineRule="auto"/>
        <w:rPr>
          <w:rFonts w:ascii="Calibri" w:eastAsia="Times New Roman" w:hAnsi="Calibri" w:cs="Calibri"/>
          <w:color w:val="auto"/>
          <w:lang w:eastAsia="en-US"/>
        </w:rPr>
      </w:pPr>
    </w:p>
    <w:p w:rsidR="008D0BC8" w:rsidRPr="008D0BC8" w:rsidRDefault="008D0BC8" w:rsidP="008D0BC8">
      <w:pPr>
        <w:spacing w:after="0" w:line="240" w:lineRule="auto"/>
        <w:rPr>
          <w:rFonts w:ascii="Calibri" w:eastAsia="Times New Roman" w:hAnsi="Calibri" w:cs="Calibri"/>
          <w:b/>
          <w:i/>
          <w:color w:val="auto"/>
          <w:lang w:eastAsia="en-US"/>
        </w:rPr>
      </w:pPr>
      <w:r w:rsidRPr="008D0BC8">
        <w:rPr>
          <w:rFonts w:ascii="Calibri" w:eastAsia="Times New Roman" w:hAnsi="Calibri" w:cs="Calibri"/>
          <w:b/>
          <w:i/>
          <w:color w:val="auto"/>
          <w:lang w:eastAsia="en-US"/>
        </w:rPr>
        <w:t>Main activity</w:t>
      </w:r>
    </w:p>
    <w:p w:rsidR="008D0BC8" w:rsidRPr="008D0BC8" w:rsidRDefault="008D0BC8" w:rsidP="008D0BC8">
      <w:pPr>
        <w:spacing w:after="0" w:line="240" w:lineRule="auto"/>
        <w:rPr>
          <w:rFonts w:ascii="Calibri" w:eastAsia="Times New Roman" w:hAnsi="Calibri" w:cs="Calibri"/>
          <w:color w:val="auto"/>
          <w:lang w:eastAsia="en-US"/>
        </w:rPr>
      </w:pPr>
      <w:r w:rsidRPr="008D0BC8">
        <w:rPr>
          <w:rFonts w:ascii="Calibri" w:eastAsia="Times New Roman" w:hAnsi="Calibri" w:cs="Calibri"/>
          <w:color w:val="auto"/>
          <w:lang w:eastAsia="en-US"/>
        </w:rPr>
        <w:t xml:space="preserve">2. Ask whether participants think that such an event could happen today. How do they imagine the non-Roma population might react if the government announced that all Roma were to be deported and then killed? </w:t>
      </w:r>
    </w:p>
    <w:p w:rsidR="008D0BC8" w:rsidRPr="008D0BC8" w:rsidRDefault="008D0BC8" w:rsidP="008D0BC8">
      <w:pPr>
        <w:spacing w:after="0" w:line="240" w:lineRule="auto"/>
        <w:rPr>
          <w:rFonts w:ascii="Calibri" w:eastAsia="Times New Roman" w:hAnsi="Calibri" w:cs="Calibri"/>
          <w:color w:val="auto"/>
          <w:lang w:eastAsia="en-US"/>
        </w:rPr>
      </w:pPr>
      <w:r w:rsidRPr="008D0BC8">
        <w:rPr>
          <w:rFonts w:ascii="Calibri" w:eastAsia="Times New Roman" w:hAnsi="Calibri" w:cs="Calibri"/>
          <w:color w:val="auto"/>
          <w:lang w:eastAsia="en-US"/>
        </w:rPr>
        <w:t xml:space="preserve">3. Read aloud or give participants copies of Handout 1 at the end of this activity  Ask them to name a few of the non-Roma people ‘mentioned’ in this passage who knew about what was happening and did nothing. You could draw attention to the few train passengers who threw packages of food into the camp. </w:t>
      </w:r>
    </w:p>
    <w:p w:rsidR="008D0BC8" w:rsidRPr="008D0BC8" w:rsidRDefault="008D0BC8" w:rsidP="008D0BC8">
      <w:pPr>
        <w:spacing w:after="0" w:line="240" w:lineRule="auto"/>
        <w:rPr>
          <w:rFonts w:ascii="Calibri" w:eastAsia="Times New Roman" w:hAnsi="Calibri" w:cs="Calibri"/>
          <w:color w:val="auto"/>
          <w:lang w:eastAsia="en-US"/>
        </w:rPr>
      </w:pPr>
      <w:r w:rsidRPr="008D0BC8">
        <w:rPr>
          <w:rFonts w:ascii="Calibri" w:eastAsia="Times New Roman" w:hAnsi="Calibri" w:cs="Calibri"/>
          <w:color w:val="auto"/>
          <w:lang w:eastAsia="en-US"/>
        </w:rPr>
        <w:lastRenderedPageBreak/>
        <w:t xml:space="preserve">4. Collect two or three examples from the group; then ask participants to work in small groups to expand the list, using information from the text or other knowledge they may have about what happened. They should think about people who would need to have “known”. </w:t>
      </w:r>
    </w:p>
    <w:p w:rsidR="008D0BC8" w:rsidRPr="008D0BC8" w:rsidRDefault="008D0BC8" w:rsidP="008D0BC8">
      <w:pPr>
        <w:spacing w:after="0" w:line="240" w:lineRule="auto"/>
        <w:rPr>
          <w:rFonts w:ascii="Calibri" w:eastAsia="Times New Roman" w:hAnsi="Calibri" w:cs="Calibri"/>
          <w:color w:val="auto"/>
          <w:lang w:eastAsia="en-US"/>
        </w:rPr>
      </w:pPr>
    </w:p>
    <w:p w:rsidR="008D0BC8" w:rsidRPr="008D0BC8" w:rsidRDefault="008D0BC8" w:rsidP="008D0BC8">
      <w:pPr>
        <w:spacing w:after="0" w:line="240" w:lineRule="auto"/>
        <w:rPr>
          <w:rFonts w:ascii="Calibri" w:eastAsia="Times New Roman" w:hAnsi="Calibri" w:cs="Calibri"/>
          <w:color w:val="auto"/>
          <w:lang w:eastAsia="en-US"/>
        </w:rPr>
      </w:pPr>
      <w:r w:rsidRPr="008D0BC8">
        <w:rPr>
          <w:rFonts w:ascii="Calibri" w:eastAsia="Times New Roman" w:hAnsi="Calibri" w:cs="Calibri"/>
          <w:color w:val="auto"/>
          <w:lang w:eastAsia="en-US"/>
        </w:rPr>
        <w:t xml:space="preserve">TIPS: </w:t>
      </w:r>
    </w:p>
    <w:p w:rsidR="008D0BC8" w:rsidRPr="008D0BC8" w:rsidRDefault="008D0BC8" w:rsidP="008D0BC8">
      <w:pPr>
        <w:spacing w:after="0" w:line="240" w:lineRule="auto"/>
        <w:rPr>
          <w:rFonts w:ascii="Calibri" w:eastAsia="Times New Roman" w:hAnsi="Calibri" w:cs="Calibri"/>
          <w:color w:val="auto"/>
          <w:lang w:eastAsia="en-US"/>
        </w:rPr>
      </w:pPr>
      <w:r w:rsidRPr="008D0BC8">
        <w:rPr>
          <w:rFonts w:ascii="Calibri" w:eastAsia="Times New Roman" w:hAnsi="Calibri" w:cs="Calibri"/>
          <w:color w:val="auto"/>
          <w:lang w:eastAsia="en-US"/>
        </w:rPr>
        <w:t xml:space="preserve">Encourage participants to think widely, imagining that such a terrible thing was happening today, and how they might come to hear about it. </w:t>
      </w:r>
    </w:p>
    <w:p w:rsidR="008D0BC8" w:rsidRPr="008D0BC8" w:rsidRDefault="008D0BC8" w:rsidP="008D0BC8">
      <w:pPr>
        <w:spacing w:after="0" w:line="240" w:lineRule="auto"/>
        <w:rPr>
          <w:rFonts w:ascii="Calibri" w:eastAsia="Times New Roman" w:hAnsi="Calibri" w:cs="Calibri"/>
          <w:color w:val="auto"/>
          <w:lang w:eastAsia="en-US"/>
        </w:rPr>
      </w:pPr>
    </w:p>
    <w:p w:rsidR="008D0BC8" w:rsidRPr="008D0BC8" w:rsidRDefault="008D0BC8" w:rsidP="008D0BC8">
      <w:pPr>
        <w:spacing w:after="0" w:line="240" w:lineRule="auto"/>
        <w:rPr>
          <w:rFonts w:ascii="Calibri" w:eastAsia="Times New Roman" w:hAnsi="Calibri" w:cs="Calibri"/>
          <w:color w:val="auto"/>
          <w:lang w:eastAsia="en-US"/>
        </w:rPr>
      </w:pPr>
      <w:r w:rsidRPr="008D0BC8">
        <w:rPr>
          <w:rFonts w:ascii="Calibri" w:eastAsia="Times New Roman" w:hAnsi="Calibri" w:cs="Calibri"/>
          <w:color w:val="auto"/>
          <w:lang w:eastAsia="en-US"/>
        </w:rPr>
        <w:t xml:space="preserve">Their lists might include some of the following: </w:t>
      </w:r>
    </w:p>
    <w:p w:rsidR="008D0BC8" w:rsidRPr="008D0BC8" w:rsidRDefault="008D0BC8" w:rsidP="008D0BC8">
      <w:pPr>
        <w:spacing w:after="0" w:line="240" w:lineRule="auto"/>
        <w:rPr>
          <w:rFonts w:ascii="Calibri" w:eastAsia="Times New Roman" w:hAnsi="Calibri" w:cs="Calibri"/>
          <w:color w:val="auto"/>
          <w:lang w:eastAsia="en-US"/>
        </w:rPr>
      </w:pPr>
      <w:r w:rsidRPr="008D0BC8">
        <w:rPr>
          <w:rFonts w:ascii="Calibri" w:eastAsia="Times New Roman" w:hAnsi="Calibri" w:cs="Calibri"/>
          <w:color w:val="auto"/>
          <w:lang w:eastAsia="en-US"/>
        </w:rPr>
        <w:t>• Journalists on the newspapers</w:t>
      </w:r>
    </w:p>
    <w:p w:rsidR="008D0BC8" w:rsidRPr="008D0BC8" w:rsidRDefault="008D0BC8" w:rsidP="008D0BC8">
      <w:pPr>
        <w:spacing w:after="0" w:line="240" w:lineRule="auto"/>
        <w:rPr>
          <w:rFonts w:ascii="Calibri" w:eastAsia="Times New Roman" w:hAnsi="Calibri" w:cs="Calibri"/>
          <w:color w:val="auto"/>
          <w:lang w:eastAsia="en-US"/>
        </w:rPr>
      </w:pPr>
      <w:r w:rsidRPr="008D0BC8">
        <w:rPr>
          <w:rFonts w:ascii="Calibri" w:eastAsia="Times New Roman" w:hAnsi="Calibri" w:cs="Calibri"/>
          <w:color w:val="auto"/>
          <w:lang w:eastAsia="en-US"/>
        </w:rPr>
        <w:t>• All the newspaper readers</w:t>
      </w:r>
    </w:p>
    <w:p w:rsidR="008D0BC8" w:rsidRPr="008D0BC8" w:rsidRDefault="008D0BC8" w:rsidP="008D0BC8">
      <w:pPr>
        <w:spacing w:after="0" w:line="240" w:lineRule="auto"/>
        <w:rPr>
          <w:rFonts w:ascii="Calibri" w:eastAsia="Times New Roman" w:hAnsi="Calibri" w:cs="Calibri"/>
          <w:color w:val="auto"/>
          <w:lang w:eastAsia="en-US"/>
        </w:rPr>
      </w:pPr>
      <w:r w:rsidRPr="008D0BC8">
        <w:rPr>
          <w:rFonts w:ascii="Calibri" w:eastAsia="Times New Roman" w:hAnsi="Calibri" w:cs="Calibri"/>
          <w:color w:val="auto"/>
          <w:lang w:eastAsia="en-US"/>
        </w:rPr>
        <w:t>• Psychologists who undertook the research, and those others who must have read it</w:t>
      </w:r>
    </w:p>
    <w:p w:rsidR="008D0BC8" w:rsidRPr="008D0BC8" w:rsidRDefault="008D0BC8" w:rsidP="008D0BC8">
      <w:pPr>
        <w:spacing w:after="0" w:line="240" w:lineRule="auto"/>
        <w:rPr>
          <w:rFonts w:ascii="Calibri" w:eastAsia="Times New Roman" w:hAnsi="Calibri" w:cs="Calibri"/>
          <w:color w:val="auto"/>
          <w:lang w:eastAsia="en-US"/>
        </w:rPr>
      </w:pPr>
      <w:r w:rsidRPr="008D0BC8">
        <w:rPr>
          <w:rFonts w:ascii="Calibri" w:eastAsia="Times New Roman" w:hAnsi="Calibri" w:cs="Calibri"/>
          <w:color w:val="auto"/>
          <w:lang w:eastAsia="en-US"/>
        </w:rPr>
        <w:t xml:space="preserve">• Eye-witnesses to the visits by psychologists, including </w:t>
      </w:r>
      <w:proofErr w:type="spellStart"/>
      <w:r w:rsidRPr="008D0BC8">
        <w:rPr>
          <w:rFonts w:ascii="Calibri" w:eastAsia="Times New Roman" w:hAnsi="Calibri" w:cs="Calibri"/>
          <w:color w:val="auto"/>
          <w:lang w:eastAsia="en-US"/>
        </w:rPr>
        <w:t>neighbours</w:t>
      </w:r>
      <w:proofErr w:type="spellEnd"/>
    </w:p>
    <w:p w:rsidR="008D0BC8" w:rsidRPr="008D0BC8" w:rsidRDefault="008D0BC8" w:rsidP="008D0BC8">
      <w:pPr>
        <w:spacing w:after="0" w:line="240" w:lineRule="auto"/>
        <w:rPr>
          <w:rFonts w:ascii="Calibri" w:eastAsia="Times New Roman" w:hAnsi="Calibri" w:cs="Calibri"/>
          <w:color w:val="auto"/>
          <w:lang w:eastAsia="en-US"/>
        </w:rPr>
      </w:pPr>
      <w:r w:rsidRPr="008D0BC8">
        <w:rPr>
          <w:rFonts w:ascii="Calibri" w:eastAsia="Times New Roman" w:hAnsi="Calibri" w:cs="Calibri"/>
          <w:color w:val="auto"/>
          <w:lang w:eastAsia="en-US"/>
        </w:rPr>
        <w:t>• The train drivers</w:t>
      </w:r>
    </w:p>
    <w:p w:rsidR="008D0BC8" w:rsidRPr="008D0BC8" w:rsidRDefault="008D0BC8" w:rsidP="008D0BC8">
      <w:pPr>
        <w:spacing w:after="0" w:line="240" w:lineRule="auto"/>
        <w:rPr>
          <w:rFonts w:ascii="Calibri" w:eastAsia="Times New Roman" w:hAnsi="Calibri" w:cs="Calibri"/>
          <w:color w:val="auto"/>
          <w:lang w:eastAsia="en-US"/>
        </w:rPr>
      </w:pPr>
      <w:r w:rsidRPr="008D0BC8">
        <w:rPr>
          <w:rFonts w:ascii="Calibri" w:eastAsia="Times New Roman" w:hAnsi="Calibri" w:cs="Calibri"/>
          <w:color w:val="auto"/>
          <w:lang w:eastAsia="en-US"/>
        </w:rPr>
        <w:t>• All the passengers who did not throw food to camp inmates</w:t>
      </w:r>
    </w:p>
    <w:p w:rsidR="008D0BC8" w:rsidRPr="008D0BC8" w:rsidRDefault="008D0BC8" w:rsidP="008D0BC8">
      <w:pPr>
        <w:spacing w:after="0" w:line="240" w:lineRule="auto"/>
        <w:rPr>
          <w:rFonts w:ascii="Calibri" w:eastAsia="Times New Roman" w:hAnsi="Calibri" w:cs="Calibri"/>
          <w:color w:val="auto"/>
          <w:lang w:eastAsia="en-US"/>
        </w:rPr>
      </w:pPr>
      <w:r w:rsidRPr="008D0BC8">
        <w:rPr>
          <w:rFonts w:ascii="Calibri" w:eastAsia="Times New Roman" w:hAnsi="Calibri" w:cs="Calibri"/>
          <w:color w:val="auto"/>
          <w:lang w:eastAsia="en-US"/>
        </w:rPr>
        <w:t>• Guards at the camp, and other camp personnel</w:t>
      </w:r>
    </w:p>
    <w:p w:rsidR="008D0BC8" w:rsidRPr="008D0BC8" w:rsidRDefault="008D0BC8" w:rsidP="008D0BC8">
      <w:pPr>
        <w:spacing w:after="0" w:line="240" w:lineRule="auto"/>
        <w:rPr>
          <w:rFonts w:ascii="Calibri" w:eastAsia="Times New Roman" w:hAnsi="Calibri" w:cs="Calibri"/>
          <w:color w:val="auto"/>
          <w:lang w:eastAsia="en-US"/>
        </w:rPr>
      </w:pPr>
      <w:r w:rsidRPr="008D0BC8">
        <w:rPr>
          <w:rFonts w:ascii="Calibri" w:eastAsia="Times New Roman" w:hAnsi="Calibri" w:cs="Calibri"/>
          <w:color w:val="auto"/>
          <w:lang w:eastAsia="en-US"/>
        </w:rPr>
        <w:t xml:space="preserve">• Those </w:t>
      </w:r>
      <w:proofErr w:type="gramStart"/>
      <w:r w:rsidRPr="008D0BC8">
        <w:rPr>
          <w:rFonts w:ascii="Calibri" w:eastAsia="Times New Roman" w:hAnsi="Calibri" w:cs="Calibri"/>
          <w:color w:val="auto"/>
          <w:lang w:eastAsia="en-US"/>
        </w:rPr>
        <w:t>who</w:t>
      </w:r>
      <w:proofErr w:type="gramEnd"/>
      <w:r w:rsidRPr="008D0BC8">
        <w:rPr>
          <w:rFonts w:ascii="Calibri" w:eastAsia="Times New Roman" w:hAnsi="Calibri" w:cs="Calibri"/>
          <w:color w:val="auto"/>
          <w:lang w:eastAsia="en-US"/>
        </w:rPr>
        <w:t xml:space="preserve"> arrested the inmates and accompanied them to the camp</w:t>
      </w:r>
    </w:p>
    <w:p w:rsidR="008D0BC8" w:rsidRPr="008D0BC8" w:rsidRDefault="008D0BC8" w:rsidP="008D0BC8">
      <w:pPr>
        <w:spacing w:after="0" w:line="240" w:lineRule="auto"/>
        <w:rPr>
          <w:rFonts w:ascii="Calibri" w:eastAsia="Times New Roman" w:hAnsi="Calibri" w:cs="Calibri"/>
          <w:color w:val="auto"/>
          <w:lang w:eastAsia="en-US"/>
        </w:rPr>
      </w:pPr>
      <w:r w:rsidRPr="008D0BC8">
        <w:rPr>
          <w:rFonts w:ascii="Calibri" w:eastAsia="Times New Roman" w:hAnsi="Calibri" w:cs="Calibri"/>
          <w:color w:val="auto"/>
          <w:lang w:eastAsia="en-US"/>
        </w:rPr>
        <w:t>• Those who witnessed the arrests or the journey</w:t>
      </w:r>
    </w:p>
    <w:p w:rsidR="008D0BC8" w:rsidRPr="008D0BC8" w:rsidRDefault="008D0BC8" w:rsidP="008D0BC8">
      <w:pPr>
        <w:spacing w:after="0" w:line="240" w:lineRule="auto"/>
        <w:rPr>
          <w:rFonts w:ascii="Calibri" w:eastAsia="Times New Roman" w:hAnsi="Calibri" w:cs="Calibri"/>
          <w:color w:val="auto"/>
          <w:lang w:eastAsia="en-US"/>
        </w:rPr>
      </w:pPr>
      <w:r w:rsidRPr="008D0BC8">
        <w:rPr>
          <w:rFonts w:ascii="Calibri" w:eastAsia="Times New Roman" w:hAnsi="Calibri" w:cs="Calibri"/>
          <w:color w:val="auto"/>
          <w:lang w:eastAsia="en-US"/>
        </w:rPr>
        <w:t xml:space="preserve">• Those who saw the empty houses of Roma, or who noticed their absence </w:t>
      </w:r>
    </w:p>
    <w:p w:rsidR="008D0BC8" w:rsidRPr="008D0BC8" w:rsidRDefault="008D0BC8" w:rsidP="008D0BC8">
      <w:pPr>
        <w:spacing w:after="0" w:line="240" w:lineRule="auto"/>
        <w:rPr>
          <w:rFonts w:ascii="Calibri" w:eastAsia="Times New Roman" w:hAnsi="Calibri" w:cs="Calibri"/>
          <w:color w:val="auto"/>
          <w:lang w:eastAsia="en-US"/>
        </w:rPr>
      </w:pPr>
      <w:r w:rsidRPr="008D0BC8">
        <w:rPr>
          <w:rFonts w:ascii="Calibri" w:eastAsia="Times New Roman" w:hAnsi="Calibri" w:cs="Calibri"/>
          <w:color w:val="auto"/>
          <w:lang w:eastAsia="en-US"/>
        </w:rPr>
        <w:t>• The families and friends of anyone listed above</w:t>
      </w:r>
    </w:p>
    <w:p w:rsidR="008D0BC8" w:rsidRPr="008D0BC8" w:rsidRDefault="008D0BC8" w:rsidP="008D0BC8">
      <w:pPr>
        <w:spacing w:after="0" w:line="240" w:lineRule="auto"/>
        <w:rPr>
          <w:rFonts w:ascii="Calibri" w:eastAsia="Times New Roman" w:hAnsi="Calibri" w:cs="Calibri"/>
          <w:color w:val="auto"/>
          <w:lang w:eastAsia="en-US"/>
        </w:rPr>
      </w:pPr>
      <w:proofErr w:type="gramStart"/>
      <w:r w:rsidRPr="008D0BC8">
        <w:rPr>
          <w:rFonts w:ascii="Calibri" w:eastAsia="Times New Roman" w:hAnsi="Calibri" w:cs="Calibri"/>
          <w:color w:val="auto"/>
          <w:lang w:eastAsia="en-US"/>
        </w:rPr>
        <w:t>•... and so on.</w:t>
      </w:r>
      <w:proofErr w:type="gramEnd"/>
      <w:r w:rsidRPr="008D0BC8">
        <w:rPr>
          <w:rFonts w:ascii="Calibri" w:eastAsia="Times New Roman" w:hAnsi="Calibri" w:cs="Calibri"/>
          <w:color w:val="auto"/>
          <w:lang w:eastAsia="en-US"/>
        </w:rPr>
        <w:t xml:space="preserve"> </w:t>
      </w:r>
    </w:p>
    <w:p w:rsidR="008D0BC8" w:rsidRPr="008D0BC8" w:rsidRDefault="008D0BC8" w:rsidP="008D0BC8">
      <w:pPr>
        <w:spacing w:after="0" w:line="240" w:lineRule="auto"/>
        <w:rPr>
          <w:rFonts w:ascii="Calibri" w:eastAsia="Times New Roman" w:hAnsi="Calibri" w:cs="Calibri"/>
          <w:color w:val="auto"/>
          <w:lang w:eastAsia="en-US"/>
        </w:rPr>
      </w:pPr>
    </w:p>
    <w:p w:rsidR="008D0BC8" w:rsidRPr="008D0BC8" w:rsidRDefault="008D0BC8" w:rsidP="008D0BC8">
      <w:pPr>
        <w:spacing w:after="0" w:line="240" w:lineRule="auto"/>
        <w:rPr>
          <w:rFonts w:ascii="Calibri" w:eastAsia="Times New Roman" w:hAnsi="Calibri" w:cs="Calibri"/>
          <w:color w:val="auto"/>
          <w:lang w:eastAsia="en-US"/>
        </w:rPr>
      </w:pPr>
      <w:r w:rsidRPr="008D0BC8">
        <w:rPr>
          <w:rFonts w:ascii="Calibri" w:eastAsia="Times New Roman" w:hAnsi="Calibri" w:cs="Calibri"/>
          <w:color w:val="auto"/>
          <w:lang w:eastAsia="en-US"/>
        </w:rPr>
        <w:t xml:space="preserve">5. Ask groups to present their results in the form of a “map” of the community: a large image of the different observers, indicating how they came to know. </w:t>
      </w:r>
    </w:p>
    <w:p w:rsidR="008D0BC8" w:rsidRPr="008D0BC8" w:rsidRDefault="008D0BC8" w:rsidP="008D0BC8">
      <w:pPr>
        <w:spacing w:after="0" w:line="240" w:lineRule="auto"/>
        <w:rPr>
          <w:rFonts w:ascii="Calibri" w:eastAsia="Times New Roman" w:hAnsi="Calibri" w:cs="Calibri"/>
          <w:color w:val="auto"/>
          <w:lang w:eastAsia="en-US"/>
        </w:rPr>
      </w:pPr>
      <w:r w:rsidRPr="008D0BC8">
        <w:rPr>
          <w:rFonts w:ascii="Calibri" w:eastAsia="Times New Roman" w:hAnsi="Calibri" w:cs="Calibri"/>
          <w:color w:val="auto"/>
          <w:lang w:eastAsia="en-US"/>
        </w:rPr>
        <w:t xml:space="preserve">6. Give groups about 20-30 minutes for the task; then gather the groups back together to compare results. </w:t>
      </w:r>
    </w:p>
    <w:p w:rsidR="008D0BC8" w:rsidRPr="008D0BC8" w:rsidRDefault="008D0BC8" w:rsidP="008D0BC8">
      <w:pPr>
        <w:spacing w:after="0" w:line="240" w:lineRule="auto"/>
        <w:rPr>
          <w:rFonts w:ascii="Calibri" w:eastAsia="Times New Roman" w:hAnsi="Calibri" w:cs="Calibri"/>
          <w:color w:val="auto"/>
          <w:lang w:eastAsia="en-US"/>
        </w:rPr>
      </w:pPr>
      <w:r w:rsidRPr="008D0BC8">
        <w:rPr>
          <w:rFonts w:ascii="Calibri" w:eastAsia="Times New Roman" w:hAnsi="Calibri" w:cs="Calibri"/>
          <w:color w:val="auto"/>
          <w:lang w:eastAsia="en-US"/>
        </w:rPr>
        <w:t xml:space="preserve">7. Display the “maps” around the room and invite participants to walk around and look </w:t>
      </w:r>
    </w:p>
    <w:p w:rsidR="008D0BC8" w:rsidRPr="008D0BC8" w:rsidRDefault="008D0BC8" w:rsidP="008D0BC8">
      <w:pPr>
        <w:spacing w:after="0" w:line="240" w:lineRule="auto"/>
        <w:rPr>
          <w:rFonts w:ascii="Calibri" w:eastAsia="Times New Roman" w:hAnsi="Calibri" w:cs="Calibri"/>
          <w:color w:val="auto"/>
          <w:lang w:eastAsia="en-US"/>
        </w:rPr>
      </w:pPr>
      <w:proofErr w:type="gramStart"/>
      <w:r w:rsidRPr="008D0BC8">
        <w:rPr>
          <w:rFonts w:ascii="Calibri" w:eastAsia="Times New Roman" w:hAnsi="Calibri" w:cs="Calibri"/>
          <w:color w:val="auto"/>
          <w:lang w:eastAsia="en-US"/>
        </w:rPr>
        <w:t>at</w:t>
      </w:r>
      <w:proofErr w:type="gramEnd"/>
      <w:r w:rsidRPr="008D0BC8">
        <w:rPr>
          <w:rFonts w:ascii="Calibri" w:eastAsia="Times New Roman" w:hAnsi="Calibri" w:cs="Calibri"/>
          <w:color w:val="auto"/>
          <w:lang w:eastAsia="en-US"/>
        </w:rPr>
        <w:t xml:space="preserve"> them. </w:t>
      </w:r>
    </w:p>
    <w:p w:rsidR="008D0BC8" w:rsidRPr="008D0BC8" w:rsidRDefault="008D0BC8" w:rsidP="008D0BC8">
      <w:pPr>
        <w:spacing w:after="0" w:line="240" w:lineRule="auto"/>
        <w:rPr>
          <w:rFonts w:ascii="Calibri" w:eastAsia="Times New Roman" w:hAnsi="Calibri" w:cs="Calibri"/>
          <w:color w:val="auto"/>
          <w:lang w:eastAsia="en-US"/>
        </w:rPr>
      </w:pPr>
    </w:p>
    <w:p w:rsidR="008D0BC8" w:rsidRPr="008D0BC8" w:rsidRDefault="008D0BC8" w:rsidP="008D0BC8">
      <w:pPr>
        <w:spacing w:after="0" w:line="240" w:lineRule="auto"/>
        <w:rPr>
          <w:rFonts w:ascii="Calibri" w:eastAsia="Times New Roman" w:hAnsi="Calibri" w:cs="Calibri"/>
          <w:b/>
          <w:i/>
          <w:color w:val="auto"/>
          <w:lang w:eastAsia="en-US"/>
        </w:rPr>
      </w:pPr>
      <w:bookmarkStart w:id="0" w:name="_GoBack"/>
      <w:r w:rsidRPr="008D0BC8">
        <w:rPr>
          <w:rFonts w:ascii="Calibri" w:eastAsia="Times New Roman" w:hAnsi="Calibri" w:cs="Calibri"/>
          <w:b/>
          <w:i/>
          <w:color w:val="auto"/>
          <w:lang w:eastAsia="en-US"/>
        </w:rPr>
        <w:t>Debriefing</w:t>
      </w:r>
    </w:p>
    <w:bookmarkEnd w:id="0"/>
    <w:p w:rsidR="008D0BC8" w:rsidRPr="008D0BC8" w:rsidRDefault="008D0BC8" w:rsidP="008D0BC8">
      <w:pPr>
        <w:spacing w:after="0" w:line="240" w:lineRule="auto"/>
        <w:rPr>
          <w:rFonts w:ascii="Calibri" w:eastAsia="Times New Roman" w:hAnsi="Calibri" w:cs="Calibri"/>
          <w:color w:val="auto"/>
          <w:lang w:eastAsia="en-US"/>
        </w:rPr>
      </w:pPr>
      <w:r w:rsidRPr="008D0BC8">
        <w:rPr>
          <w:rFonts w:ascii="Calibri" w:eastAsia="Times New Roman" w:hAnsi="Calibri" w:cs="Calibri"/>
          <w:color w:val="auto"/>
          <w:lang w:eastAsia="en-US"/>
        </w:rPr>
        <w:t xml:space="preserve">Use some of the following questions to debrief the activity. </w:t>
      </w:r>
    </w:p>
    <w:p w:rsidR="008D0BC8" w:rsidRPr="008D0BC8" w:rsidRDefault="008D0BC8" w:rsidP="008D0BC8">
      <w:pPr>
        <w:spacing w:after="0" w:line="240" w:lineRule="auto"/>
        <w:rPr>
          <w:rFonts w:ascii="Calibri" w:eastAsia="Times New Roman" w:hAnsi="Calibri" w:cs="Calibri"/>
          <w:color w:val="auto"/>
          <w:lang w:eastAsia="en-US"/>
        </w:rPr>
      </w:pPr>
    </w:p>
    <w:p w:rsidR="008D0BC8" w:rsidRPr="008D0BC8" w:rsidRDefault="008D0BC8" w:rsidP="008D0BC8">
      <w:pPr>
        <w:spacing w:after="0" w:line="240" w:lineRule="auto"/>
        <w:rPr>
          <w:rFonts w:ascii="Calibri" w:eastAsia="Times New Roman" w:hAnsi="Calibri" w:cs="Calibri"/>
          <w:color w:val="auto"/>
          <w:lang w:eastAsia="en-US"/>
        </w:rPr>
      </w:pPr>
      <w:r w:rsidRPr="008D0BC8">
        <w:rPr>
          <w:rFonts w:ascii="Calibri" w:eastAsia="Times New Roman" w:hAnsi="Calibri" w:cs="Calibri"/>
          <w:color w:val="auto"/>
          <w:lang w:eastAsia="en-US"/>
        </w:rPr>
        <w:t>General questions on the activity</w:t>
      </w:r>
    </w:p>
    <w:p w:rsidR="008D0BC8" w:rsidRPr="008D0BC8" w:rsidRDefault="008D0BC8" w:rsidP="008D0BC8">
      <w:pPr>
        <w:spacing w:after="0" w:line="240" w:lineRule="auto"/>
        <w:rPr>
          <w:rFonts w:ascii="Calibri" w:eastAsia="Times New Roman" w:hAnsi="Calibri" w:cs="Calibri"/>
          <w:color w:val="auto"/>
          <w:lang w:eastAsia="en-US"/>
        </w:rPr>
      </w:pPr>
      <w:r w:rsidRPr="008D0BC8">
        <w:rPr>
          <w:rFonts w:ascii="Calibri" w:eastAsia="Times New Roman" w:hAnsi="Calibri" w:cs="Calibri"/>
          <w:color w:val="auto"/>
          <w:lang w:eastAsia="en-US"/>
        </w:rPr>
        <w:t xml:space="preserve">Briefly discuss the maps drawn up by groups, and any differences between them. </w:t>
      </w:r>
    </w:p>
    <w:p w:rsidR="008D0BC8" w:rsidRPr="008D0BC8" w:rsidRDefault="008D0BC8" w:rsidP="008D0BC8">
      <w:pPr>
        <w:spacing w:after="0" w:line="240" w:lineRule="auto"/>
        <w:rPr>
          <w:rFonts w:ascii="Calibri" w:eastAsia="Times New Roman" w:hAnsi="Calibri" w:cs="Calibri"/>
          <w:color w:val="auto"/>
          <w:lang w:eastAsia="en-US"/>
        </w:rPr>
      </w:pPr>
      <w:r w:rsidRPr="008D0BC8">
        <w:rPr>
          <w:rFonts w:ascii="Calibri" w:eastAsia="Times New Roman" w:hAnsi="Calibri" w:cs="Calibri"/>
          <w:color w:val="auto"/>
          <w:lang w:eastAsia="en-US"/>
        </w:rPr>
        <w:t xml:space="preserve">• How easy was it to come up with people who “must have known”? </w:t>
      </w:r>
    </w:p>
    <w:p w:rsidR="008D0BC8" w:rsidRPr="008D0BC8" w:rsidRDefault="008D0BC8" w:rsidP="008D0BC8">
      <w:pPr>
        <w:spacing w:after="0" w:line="240" w:lineRule="auto"/>
        <w:rPr>
          <w:rFonts w:ascii="Calibri" w:eastAsia="Times New Roman" w:hAnsi="Calibri" w:cs="Calibri"/>
          <w:color w:val="auto"/>
          <w:lang w:eastAsia="en-US"/>
        </w:rPr>
      </w:pPr>
      <w:r w:rsidRPr="008D0BC8">
        <w:rPr>
          <w:rFonts w:ascii="Calibri" w:eastAsia="Times New Roman" w:hAnsi="Calibri" w:cs="Calibri"/>
          <w:color w:val="auto"/>
          <w:lang w:eastAsia="en-US"/>
        </w:rPr>
        <w:t xml:space="preserve">• Were there more or less than you expected? </w:t>
      </w:r>
    </w:p>
    <w:p w:rsidR="008D0BC8" w:rsidRPr="008D0BC8" w:rsidRDefault="008D0BC8" w:rsidP="008D0BC8">
      <w:pPr>
        <w:spacing w:after="0" w:line="240" w:lineRule="auto"/>
        <w:rPr>
          <w:rFonts w:ascii="Calibri" w:eastAsia="Times New Roman" w:hAnsi="Calibri" w:cs="Calibri"/>
          <w:color w:val="auto"/>
          <w:lang w:eastAsia="en-US"/>
        </w:rPr>
      </w:pPr>
    </w:p>
    <w:p w:rsidR="008D0BC8" w:rsidRPr="008D0BC8" w:rsidRDefault="008D0BC8" w:rsidP="008D0BC8">
      <w:pPr>
        <w:spacing w:after="0" w:line="240" w:lineRule="auto"/>
        <w:rPr>
          <w:rFonts w:ascii="Calibri" w:eastAsia="Times New Roman" w:hAnsi="Calibri" w:cs="Calibri"/>
          <w:color w:val="auto"/>
          <w:lang w:eastAsia="en-US"/>
        </w:rPr>
      </w:pPr>
      <w:r w:rsidRPr="008D0BC8">
        <w:rPr>
          <w:rFonts w:ascii="Calibri" w:eastAsia="Times New Roman" w:hAnsi="Calibri" w:cs="Calibri"/>
          <w:color w:val="auto"/>
          <w:lang w:eastAsia="en-US"/>
        </w:rPr>
        <w:t>Questions related to the Genocide</w:t>
      </w:r>
    </w:p>
    <w:p w:rsidR="008D0BC8" w:rsidRPr="008D0BC8" w:rsidRDefault="008D0BC8" w:rsidP="008D0BC8">
      <w:pPr>
        <w:spacing w:after="0" w:line="240" w:lineRule="auto"/>
        <w:rPr>
          <w:rFonts w:ascii="Calibri" w:eastAsia="Times New Roman" w:hAnsi="Calibri" w:cs="Calibri"/>
          <w:color w:val="auto"/>
          <w:lang w:eastAsia="en-US"/>
        </w:rPr>
      </w:pPr>
      <w:r w:rsidRPr="008D0BC8">
        <w:rPr>
          <w:rFonts w:ascii="Calibri" w:eastAsia="Times New Roman" w:hAnsi="Calibri" w:cs="Calibri"/>
          <w:color w:val="auto"/>
          <w:lang w:eastAsia="en-US"/>
        </w:rPr>
        <w:t>• What do you think would have happened if all of the people you listed had refused to take part in the Genocide, or had objected to what was being done?</w:t>
      </w:r>
    </w:p>
    <w:p w:rsidR="008D0BC8" w:rsidRPr="008D0BC8" w:rsidRDefault="008D0BC8" w:rsidP="008D0BC8">
      <w:pPr>
        <w:spacing w:after="0" w:line="240" w:lineRule="auto"/>
        <w:rPr>
          <w:rFonts w:ascii="Calibri" w:eastAsia="Times New Roman" w:hAnsi="Calibri" w:cs="Calibri"/>
          <w:color w:val="auto"/>
          <w:lang w:eastAsia="en-US"/>
        </w:rPr>
      </w:pPr>
      <w:r w:rsidRPr="008D0BC8">
        <w:rPr>
          <w:rFonts w:ascii="Calibri" w:eastAsia="Times New Roman" w:hAnsi="Calibri" w:cs="Calibri"/>
          <w:color w:val="auto"/>
          <w:lang w:eastAsia="en-US"/>
        </w:rPr>
        <w:t xml:space="preserve">• Why do you think more people did not object? </w:t>
      </w:r>
    </w:p>
    <w:p w:rsidR="008D0BC8" w:rsidRPr="008D0BC8" w:rsidRDefault="008D0BC8" w:rsidP="008D0BC8">
      <w:pPr>
        <w:spacing w:after="0" w:line="240" w:lineRule="auto"/>
        <w:rPr>
          <w:rFonts w:ascii="Calibri" w:eastAsia="Times New Roman" w:hAnsi="Calibri" w:cs="Calibri"/>
          <w:color w:val="auto"/>
          <w:lang w:eastAsia="en-US"/>
        </w:rPr>
      </w:pPr>
      <w:r w:rsidRPr="008D0BC8">
        <w:rPr>
          <w:rFonts w:ascii="Calibri" w:eastAsia="Times New Roman" w:hAnsi="Calibri" w:cs="Calibri"/>
          <w:color w:val="auto"/>
          <w:lang w:eastAsia="en-US"/>
        </w:rPr>
        <w:t xml:space="preserve">• Do you think more people would have objected if the group had not been the Roma but </w:t>
      </w:r>
    </w:p>
    <w:p w:rsidR="008D0BC8" w:rsidRPr="008D0BC8" w:rsidRDefault="008D0BC8" w:rsidP="008D0BC8">
      <w:pPr>
        <w:spacing w:after="0" w:line="240" w:lineRule="auto"/>
        <w:rPr>
          <w:rFonts w:ascii="Calibri" w:eastAsia="Times New Roman" w:hAnsi="Calibri" w:cs="Calibri"/>
          <w:color w:val="auto"/>
          <w:lang w:eastAsia="en-US"/>
        </w:rPr>
      </w:pPr>
      <w:proofErr w:type="gramStart"/>
      <w:r w:rsidRPr="008D0BC8">
        <w:rPr>
          <w:rFonts w:ascii="Calibri" w:eastAsia="Times New Roman" w:hAnsi="Calibri" w:cs="Calibri"/>
          <w:color w:val="auto"/>
          <w:lang w:eastAsia="en-US"/>
        </w:rPr>
        <w:t>had</w:t>
      </w:r>
      <w:proofErr w:type="gramEnd"/>
      <w:r w:rsidRPr="008D0BC8">
        <w:rPr>
          <w:rFonts w:ascii="Calibri" w:eastAsia="Times New Roman" w:hAnsi="Calibri" w:cs="Calibri"/>
          <w:color w:val="auto"/>
          <w:lang w:eastAsia="en-US"/>
        </w:rPr>
        <w:t xml:space="preserve"> been “all short people” or “everyone whose surname begins with a ‘B’”?</w:t>
      </w:r>
    </w:p>
    <w:p w:rsidR="008D0BC8" w:rsidRPr="008D0BC8" w:rsidRDefault="008D0BC8" w:rsidP="008D0BC8">
      <w:pPr>
        <w:spacing w:after="0" w:line="240" w:lineRule="auto"/>
        <w:rPr>
          <w:rFonts w:ascii="Calibri" w:eastAsia="Times New Roman" w:hAnsi="Calibri" w:cs="Calibri"/>
          <w:color w:val="auto"/>
          <w:lang w:eastAsia="en-US"/>
        </w:rPr>
      </w:pPr>
      <w:r w:rsidRPr="008D0BC8">
        <w:rPr>
          <w:rFonts w:ascii="Calibri" w:eastAsia="Times New Roman" w:hAnsi="Calibri" w:cs="Calibri"/>
          <w:color w:val="auto"/>
          <w:lang w:eastAsia="en-US"/>
        </w:rPr>
        <w:t xml:space="preserve">• How do you think you would have behaved if you had been alive while the Genocide was going on? </w:t>
      </w:r>
    </w:p>
    <w:p w:rsidR="008D0BC8" w:rsidRPr="008D0BC8" w:rsidRDefault="008D0BC8" w:rsidP="008D0BC8">
      <w:pPr>
        <w:spacing w:after="0" w:line="240" w:lineRule="auto"/>
        <w:rPr>
          <w:rFonts w:ascii="Calibri" w:eastAsia="Times New Roman" w:hAnsi="Calibri" w:cs="Calibri"/>
          <w:color w:val="auto"/>
          <w:lang w:eastAsia="en-US"/>
        </w:rPr>
      </w:pPr>
      <w:r w:rsidRPr="008D0BC8">
        <w:rPr>
          <w:rFonts w:ascii="Calibri" w:eastAsia="Times New Roman" w:hAnsi="Calibri" w:cs="Calibri"/>
          <w:color w:val="auto"/>
          <w:lang w:eastAsia="en-US"/>
        </w:rPr>
        <w:lastRenderedPageBreak/>
        <w:t xml:space="preserve">You could read the second Handout to participants to illustrate that some members of the population did protest and actively support the Roma. There are many other examples documented. </w:t>
      </w:r>
    </w:p>
    <w:p w:rsidR="008D0BC8" w:rsidRPr="008D0BC8" w:rsidRDefault="008D0BC8" w:rsidP="008D0BC8">
      <w:pPr>
        <w:spacing w:after="0" w:line="240" w:lineRule="auto"/>
        <w:rPr>
          <w:rFonts w:ascii="Calibri" w:eastAsia="Times New Roman" w:hAnsi="Calibri" w:cs="Calibri"/>
          <w:color w:val="auto"/>
          <w:lang w:eastAsia="en-US"/>
        </w:rPr>
      </w:pPr>
    </w:p>
    <w:p w:rsidR="008D0BC8" w:rsidRPr="008D0BC8" w:rsidRDefault="008D0BC8" w:rsidP="008D0BC8">
      <w:pPr>
        <w:spacing w:after="0" w:line="240" w:lineRule="auto"/>
        <w:rPr>
          <w:rFonts w:ascii="Calibri" w:eastAsia="Times New Roman" w:hAnsi="Calibri" w:cs="Calibri"/>
          <w:color w:val="auto"/>
          <w:lang w:eastAsia="en-US"/>
        </w:rPr>
      </w:pPr>
      <w:r w:rsidRPr="008D0BC8">
        <w:rPr>
          <w:rFonts w:ascii="Calibri" w:eastAsia="Times New Roman" w:hAnsi="Calibri" w:cs="Calibri"/>
          <w:color w:val="auto"/>
          <w:lang w:eastAsia="en-US"/>
        </w:rPr>
        <w:t xml:space="preserve">Questions related to </w:t>
      </w:r>
      <w:proofErr w:type="spellStart"/>
      <w:r w:rsidRPr="008D0BC8">
        <w:rPr>
          <w:rFonts w:ascii="Calibri" w:eastAsia="Times New Roman" w:hAnsi="Calibri" w:cs="Calibri"/>
          <w:color w:val="auto"/>
          <w:lang w:eastAsia="en-US"/>
        </w:rPr>
        <w:t>antigypsyism</w:t>
      </w:r>
      <w:proofErr w:type="spellEnd"/>
      <w:r w:rsidRPr="008D0BC8">
        <w:rPr>
          <w:rFonts w:ascii="Calibri" w:eastAsia="Times New Roman" w:hAnsi="Calibri" w:cs="Calibri"/>
          <w:color w:val="auto"/>
          <w:lang w:eastAsia="en-US"/>
        </w:rPr>
        <w:t xml:space="preserve"> today</w:t>
      </w:r>
    </w:p>
    <w:p w:rsidR="008D0BC8" w:rsidRPr="008D0BC8" w:rsidRDefault="008D0BC8" w:rsidP="008D0BC8">
      <w:pPr>
        <w:spacing w:after="0" w:line="240" w:lineRule="auto"/>
        <w:rPr>
          <w:rFonts w:ascii="Calibri" w:eastAsia="Times New Roman" w:hAnsi="Calibri" w:cs="Calibri"/>
          <w:color w:val="auto"/>
          <w:lang w:eastAsia="en-US"/>
        </w:rPr>
      </w:pPr>
      <w:r w:rsidRPr="008D0BC8">
        <w:rPr>
          <w:rFonts w:ascii="Calibri" w:eastAsia="Times New Roman" w:hAnsi="Calibri" w:cs="Calibri"/>
          <w:color w:val="auto"/>
          <w:lang w:eastAsia="en-US"/>
        </w:rPr>
        <w:t xml:space="preserve">• How would you behave if such a </w:t>
      </w:r>
      <w:proofErr w:type="spellStart"/>
      <w:r w:rsidRPr="008D0BC8">
        <w:rPr>
          <w:rFonts w:ascii="Calibri" w:eastAsia="Times New Roman" w:hAnsi="Calibri" w:cs="Calibri"/>
          <w:color w:val="auto"/>
          <w:lang w:eastAsia="en-US"/>
        </w:rPr>
        <w:t>programme</w:t>
      </w:r>
      <w:proofErr w:type="spellEnd"/>
      <w:r w:rsidRPr="008D0BC8">
        <w:rPr>
          <w:rFonts w:ascii="Calibri" w:eastAsia="Times New Roman" w:hAnsi="Calibri" w:cs="Calibri"/>
          <w:color w:val="auto"/>
          <w:lang w:eastAsia="en-US"/>
        </w:rPr>
        <w:t xml:space="preserve"> was announced today? Would you do anything to protest? </w:t>
      </w:r>
    </w:p>
    <w:p w:rsidR="008D0BC8" w:rsidRPr="008D0BC8" w:rsidRDefault="008D0BC8" w:rsidP="008D0BC8">
      <w:pPr>
        <w:spacing w:after="0" w:line="240" w:lineRule="auto"/>
        <w:rPr>
          <w:rFonts w:ascii="Calibri" w:eastAsia="Times New Roman" w:hAnsi="Calibri" w:cs="Calibri"/>
          <w:color w:val="auto"/>
          <w:lang w:eastAsia="en-US"/>
        </w:rPr>
      </w:pPr>
      <w:r w:rsidRPr="008D0BC8">
        <w:rPr>
          <w:rFonts w:ascii="Calibri" w:eastAsia="Times New Roman" w:hAnsi="Calibri" w:cs="Calibri"/>
          <w:color w:val="auto"/>
          <w:lang w:eastAsia="en-US"/>
        </w:rPr>
        <w:t xml:space="preserve">• How do you think that Roma today must feel, knowing that their families were persecuted in this way? </w:t>
      </w:r>
    </w:p>
    <w:p w:rsidR="008D0BC8" w:rsidRPr="008D0BC8" w:rsidRDefault="008D0BC8" w:rsidP="008D0BC8">
      <w:pPr>
        <w:spacing w:after="0" w:line="240" w:lineRule="auto"/>
        <w:rPr>
          <w:rFonts w:ascii="Calibri" w:eastAsia="Times New Roman" w:hAnsi="Calibri" w:cs="Calibri"/>
          <w:color w:val="auto"/>
          <w:lang w:eastAsia="en-US"/>
        </w:rPr>
      </w:pPr>
      <w:r w:rsidRPr="008D0BC8">
        <w:rPr>
          <w:rFonts w:ascii="Calibri" w:eastAsia="Times New Roman" w:hAnsi="Calibri" w:cs="Calibri"/>
          <w:color w:val="auto"/>
          <w:lang w:eastAsia="en-US"/>
        </w:rPr>
        <w:t xml:space="preserve">• Do you think enough has been done by the non-Roma community to acknowledge the wrongs that were done? </w:t>
      </w:r>
    </w:p>
    <w:p w:rsidR="008D0BC8" w:rsidRPr="008D0BC8" w:rsidRDefault="008D0BC8" w:rsidP="008D0BC8">
      <w:pPr>
        <w:spacing w:after="0" w:line="240" w:lineRule="auto"/>
        <w:rPr>
          <w:rFonts w:ascii="Calibri" w:eastAsia="Times New Roman" w:hAnsi="Calibri" w:cs="Calibri"/>
          <w:color w:val="auto"/>
          <w:lang w:eastAsia="en-US"/>
        </w:rPr>
      </w:pPr>
      <w:r w:rsidRPr="008D0BC8">
        <w:rPr>
          <w:rFonts w:ascii="Calibri" w:eastAsia="Times New Roman" w:hAnsi="Calibri" w:cs="Calibri"/>
          <w:color w:val="auto"/>
          <w:lang w:eastAsia="en-US"/>
        </w:rPr>
        <w:t xml:space="preserve">• Can you think of any examples of mass discrimination against the Roma today which you know about or have witnessed directly? </w:t>
      </w:r>
    </w:p>
    <w:p w:rsidR="008D0BC8" w:rsidRPr="008D0BC8" w:rsidRDefault="008D0BC8" w:rsidP="008D0BC8">
      <w:pPr>
        <w:spacing w:after="0" w:line="240" w:lineRule="auto"/>
        <w:rPr>
          <w:rFonts w:ascii="Calibri" w:eastAsia="Times New Roman" w:hAnsi="Calibri" w:cs="Calibri"/>
          <w:color w:val="auto"/>
          <w:lang w:eastAsia="en-US"/>
        </w:rPr>
      </w:pPr>
      <w:r w:rsidRPr="008D0BC8">
        <w:rPr>
          <w:rFonts w:ascii="Calibri" w:eastAsia="Times New Roman" w:hAnsi="Calibri" w:cs="Calibri"/>
          <w:color w:val="auto"/>
          <w:lang w:eastAsia="en-US"/>
        </w:rPr>
        <w:t xml:space="preserve">• Did you object or protest? Why or why not? </w:t>
      </w:r>
    </w:p>
    <w:p w:rsidR="008D0BC8" w:rsidRPr="008D0BC8" w:rsidRDefault="008D0BC8" w:rsidP="008D0BC8">
      <w:pPr>
        <w:spacing w:after="0" w:line="240" w:lineRule="auto"/>
        <w:rPr>
          <w:rFonts w:ascii="Calibri" w:eastAsia="Times New Roman" w:hAnsi="Calibri" w:cs="Calibri"/>
          <w:color w:val="auto"/>
          <w:lang w:eastAsia="en-US"/>
        </w:rPr>
      </w:pPr>
    </w:p>
    <w:p w:rsidR="008D0BC8" w:rsidRPr="008D0BC8" w:rsidRDefault="008D0BC8" w:rsidP="008D0BC8">
      <w:pPr>
        <w:spacing w:after="0" w:line="240" w:lineRule="auto"/>
        <w:rPr>
          <w:rFonts w:ascii="Calibri" w:eastAsia="Times New Roman" w:hAnsi="Calibri" w:cs="Calibri"/>
          <w:color w:val="auto"/>
          <w:lang w:eastAsia="en-US"/>
        </w:rPr>
      </w:pPr>
      <w:r w:rsidRPr="008D0BC8">
        <w:rPr>
          <w:rFonts w:ascii="Calibri" w:eastAsia="Times New Roman" w:hAnsi="Calibri" w:cs="Calibri"/>
          <w:color w:val="auto"/>
          <w:lang w:eastAsia="en-US"/>
        </w:rPr>
        <w:t>Suggestions for follow-up</w:t>
      </w:r>
    </w:p>
    <w:p w:rsidR="008D0BC8" w:rsidRPr="008D0BC8" w:rsidRDefault="008D0BC8" w:rsidP="008D0BC8">
      <w:pPr>
        <w:spacing w:after="0" w:line="240" w:lineRule="auto"/>
        <w:rPr>
          <w:rFonts w:ascii="Calibri" w:eastAsia="Times New Roman" w:hAnsi="Calibri" w:cs="Calibri"/>
          <w:color w:val="auto"/>
          <w:lang w:eastAsia="en-US"/>
        </w:rPr>
      </w:pPr>
      <w:r w:rsidRPr="008D0BC8">
        <w:rPr>
          <w:rFonts w:ascii="Calibri" w:eastAsia="Times New Roman" w:hAnsi="Calibri" w:cs="Calibri"/>
          <w:color w:val="auto"/>
          <w:lang w:eastAsia="en-US"/>
        </w:rPr>
        <w:t xml:space="preserve">• Suggest that participants imagine themselves 100 years into the future, carrying out the </w:t>
      </w:r>
    </w:p>
    <w:p w:rsidR="008D0BC8" w:rsidRPr="008D0BC8" w:rsidRDefault="008D0BC8" w:rsidP="008D0BC8">
      <w:pPr>
        <w:spacing w:after="0" w:line="240" w:lineRule="auto"/>
        <w:rPr>
          <w:rFonts w:ascii="Calibri" w:eastAsia="Times New Roman" w:hAnsi="Calibri" w:cs="Calibri"/>
          <w:color w:val="auto"/>
          <w:lang w:eastAsia="en-US"/>
        </w:rPr>
      </w:pPr>
      <w:proofErr w:type="gramStart"/>
      <w:r w:rsidRPr="008D0BC8">
        <w:rPr>
          <w:rFonts w:ascii="Calibri" w:eastAsia="Times New Roman" w:hAnsi="Calibri" w:cs="Calibri"/>
          <w:color w:val="auto"/>
          <w:lang w:eastAsia="en-US"/>
        </w:rPr>
        <w:t>same</w:t>
      </w:r>
      <w:proofErr w:type="gramEnd"/>
      <w:r w:rsidRPr="008D0BC8">
        <w:rPr>
          <w:rFonts w:ascii="Calibri" w:eastAsia="Times New Roman" w:hAnsi="Calibri" w:cs="Calibri"/>
          <w:color w:val="auto"/>
          <w:lang w:eastAsia="en-US"/>
        </w:rPr>
        <w:t xml:space="preserve"> activity to look at how the non-Roma population responded to racism against the </w:t>
      </w:r>
    </w:p>
    <w:p w:rsidR="008D0BC8" w:rsidRPr="008D0BC8" w:rsidRDefault="008D0BC8" w:rsidP="008D0BC8">
      <w:pPr>
        <w:spacing w:after="0" w:line="240" w:lineRule="auto"/>
        <w:rPr>
          <w:rFonts w:ascii="Calibri" w:eastAsia="Times New Roman" w:hAnsi="Calibri" w:cs="Calibri"/>
          <w:color w:val="auto"/>
          <w:lang w:eastAsia="en-US"/>
        </w:rPr>
      </w:pPr>
      <w:proofErr w:type="gramStart"/>
      <w:r w:rsidRPr="008D0BC8">
        <w:rPr>
          <w:rFonts w:ascii="Calibri" w:eastAsia="Times New Roman" w:hAnsi="Calibri" w:cs="Calibri"/>
          <w:color w:val="auto"/>
          <w:lang w:eastAsia="en-US"/>
        </w:rPr>
        <w:t>Roma today.</w:t>
      </w:r>
      <w:proofErr w:type="gramEnd"/>
      <w:r w:rsidRPr="008D0BC8">
        <w:rPr>
          <w:rFonts w:ascii="Calibri" w:eastAsia="Times New Roman" w:hAnsi="Calibri" w:cs="Calibri"/>
          <w:color w:val="auto"/>
          <w:lang w:eastAsia="en-US"/>
        </w:rPr>
        <w:t xml:space="preserve"> What examples can they find that future generations would regard as unacceptable? Who would they identify as having responsibility to protest against the violations? </w:t>
      </w:r>
    </w:p>
    <w:p w:rsidR="008D0BC8" w:rsidRPr="008D0BC8" w:rsidRDefault="008D0BC8" w:rsidP="008D0BC8">
      <w:pPr>
        <w:spacing w:after="0" w:line="240" w:lineRule="auto"/>
        <w:rPr>
          <w:rFonts w:ascii="Calibri" w:eastAsia="Times New Roman" w:hAnsi="Calibri" w:cs="Calibri"/>
          <w:color w:val="auto"/>
          <w:lang w:eastAsia="en-US"/>
        </w:rPr>
      </w:pPr>
    </w:p>
    <w:p w:rsidR="008D0BC8" w:rsidRDefault="008D0BC8" w:rsidP="008D0BC8">
      <w:pPr>
        <w:spacing w:after="0" w:line="240" w:lineRule="auto"/>
        <w:rPr>
          <w:rFonts w:ascii="Calibri" w:eastAsia="Times New Roman" w:hAnsi="Calibri" w:cs="Calibri"/>
          <w:color w:val="auto"/>
          <w:lang w:eastAsia="en-US"/>
        </w:rPr>
      </w:pPr>
      <w:r w:rsidRPr="008D0BC8">
        <w:rPr>
          <w:rFonts w:ascii="Calibri" w:eastAsia="Times New Roman" w:hAnsi="Calibri" w:cs="Calibri"/>
          <w:color w:val="auto"/>
          <w:lang w:eastAsia="en-US"/>
        </w:rPr>
        <w:t xml:space="preserve">Use some of the activities in the handbook ‘Right to Remember’ </w:t>
      </w:r>
    </w:p>
    <w:p w:rsidR="008D0BC8" w:rsidRDefault="008D0BC8" w:rsidP="008D0BC8">
      <w:pPr>
        <w:spacing w:after="0" w:line="240" w:lineRule="auto"/>
        <w:rPr>
          <w:rFonts w:ascii="Calibri" w:eastAsia="Times New Roman" w:hAnsi="Calibri" w:cs="Calibri"/>
          <w:color w:val="auto"/>
          <w:lang w:eastAsia="en-US"/>
        </w:rPr>
      </w:pPr>
      <w:proofErr w:type="gramStart"/>
      <w:r w:rsidRPr="008D0BC8">
        <w:rPr>
          <w:rFonts w:ascii="Calibri" w:eastAsia="Times New Roman" w:hAnsi="Calibri" w:cs="Calibri"/>
          <w:color w:val="auto"/>
          <w:lang w:eastAsia="en-US"/>
        </w:rPr>
        <w:t>(</w:t>
      </w:r>
      <w:hyperlink r:id="rId8" w:history="1">
        <w:r w:rsidRPr="002175F2">
          <w:rPr>
            <w:rStyle w:val="Hyperlink"/>
            <w:rFonts w:ascii="Calibri" w:eastAsia="Times New Roman" w:hAnsi="Calibri" w:cs="Calibri"/>
            <w:lang w:eastAsia="en-US"/>
          </w:rPr>
          <w:t>http://enter.coe.int/roma/Media/Files/Right-to-Remember-A-Handbook-for-Education-with-Young-People-on-the-Roma-Genocide</w:t>
        </w:r>
      </w:hyperlink>
      <w:r>
        <w:rPr>
          <w:rFonts w:ascii="Calibri" w:eastAsia="Times New Roman" w:hAnsi="Calibri" w:cs="Calibri"/>
          <w:color w:val="auto"/>
          <w:lang w:eastAsia="en-US"/>
        </w:rPr>
        <w:t xml:space="preserve"> </w:t>
      </w:r>
      <w:r w:rsidRPr="008D0BC8">
        <w:rPr>
          <w:rFonts w:ascii="Calibri" w:eastAsia="Times New Roman" w:hAnsi="Calibri" w:cs="Calibri"/>
          <w:color w:val="auto"/>
          <w:lang w:eastAsia="en-US"/>
        </w:rPr>
        <w:t>) to deepen knowledge on the Roma Genocide.</w:t>
      </w:r>
      <w:proofErr w:type="gramEnd"/>
    </w:p>
    <w:p w:rsidR="008D0BC8" w:rsidRPr="008D0BC8" w:rsidRDefault="008D0BC8" w:rsidP="008D0BC8">
      <w:pPr>
        <w:spacing w:after="0" w:line="240" w:lineRule="auto"/>
        <w:rPr>
          <w:rFonts w:ascii="Calibri" w:eastAsia="Times New Roman" w:hAnsi="Calibri" w:cs="Calibri"/>
          <w:color w:val="auto"/>
          <w:lang w:eastAsia="en-US"/>
        </w:rPr>
      </w:pPr>
    </w:p>
    <w:p w:rsidR="008D0BC8" w:rsidRPr="008D0BC8" w:rsidRDefault="008D0BC8" w:rsidP="008D0BC8">
      <w:pPr>
        <w:spacing w:after="0" w:line="240" w:lineRule="auto"/>
        <w:rPr>
          <w:rFonts w:ascii="Calibri" w:eastAsia="Times New Roman" w:hAnsi="Calibri" w:cs="Calibri"/>
          <w:color w:val="auto"/>
          <w:lang w:eastAsia="en-US"/>
        </w:rPr>
      </w:pPr>
      <w:r w:rsidRPr="008D0BC8">
        <w:rPr>
          <w:rFonts w:ascii="Calibri" w:eastAsia="Times New Roman" w:hAnsi="Calibri" w:cs="Calibri"/>
          <w:color w:val="auto"/>
          <w:lang w:eastAsia="en-US"/>
        </w:rPr>
        <w:t xml:space="preserve">•Suggest that the group </w:t>
      </w:r>
      <w:proofErr w:type="spellStart"/>
      <w:r w:rsidRPr="008D0BC8">
        <w:rPr>
          <w:rFonts w:ascii="Calibri" w:eastAsia="Times New Roman" w:hAnsi="Calibri" w:cs="Calibri"/>
          <w:color w:val="auto"/>
          <w:lang w:eastAsia="en-US"/>
        </w:rPr>
        <w:t>organises</w:t>
      </w:r>
      <w:proofErr w:type="spellEnd"/>
      <w:r w:rsidRPr="008D0BC8">
        <w:rPr>
          <w:rFonts w:ascii="Calibri" w:eastAsia="Times New Roman" w:hAnsi="Calibri" w:cs="Calibri"/>
          <w:color w:val="auto"/>
          <w:lang w:eastAsia="en-US"/>
        </w:rPr>
        <w:t xml:space="preserve"> their own remembrance event to bring this event to wider public attention. </w:t>
      </w:r>
    </w:p>
    <w:p w:rsidR="008D0BC8" w:rsidRPr="008D0BC8" w:rsidRDefault="008D0BC8" w:rsidP="008D0BC8">
      <w:pPr>
        <w:spacing w:after="0" w:line="240" w:lineRule="auto"/>
        <w:rPr>
          <w:rFonts w:ascii="Calibri" w:eastAsia="Times New Roman" w:hAnsi="Calibri" w:cs="Calibri"/>
          <w:color w:val="auto"/>
          <w:lang w:eastAsia="en-US"/>
        </w:rPr>
      </w:pPr>
    </w:p>
    <w:p w:rsidR="008D0BC8" w:rsidRPr="008D0BC8" w:rsidRDefault="008D0BC8" w:rsidP="008D0BC8">
      <w:pPr>
        <w:spacing w:after="0" w:line="240" w:lineRule="auto"/>
        <w:rPr>
          <w:rFonts w:ascii="Calibri" w:eastAsia="Times New Roman" w:hAnsi="Calibri" w:cs="Calibri"/>
          <w:color w:val="auto"/>
          <w:lang w:eastAsia="en-US"/>
        </w:rPr>
      </w:pPr>
      <w:r w:rsidRPr="008D0BC8">
        <w:rPr>
          <w:rFonts w:ascii="Calibri" w:eastAsia="Times New Roman" w:hAnsi="Calibri" w:cs="Calibri"/>
          <w:color w:val="auto"/>
          <w:lang w:eastAsia="en-US"/>
        </w:rPr>
        <w:t>Further information</w:t>
      </w:r>
    </w:p>
    <w:p w:rsidR="008D0BC8" w:rsidRPr="008D0BC8" w:rsidRDefault="008D0BC8" w:rsidP="008D0BC8">
      <w:pPr>
        <w:spacing w:after="0" w:line="240" w:lineRule="auto"/>
        <w:rPr>
          <w:rFonts w:ascii="Calibri" w:eastAsia="Times New Roman" w:hAnsi="Calibri" w:cs="Calibri"/>
          <w:color w:val="auto"/>
          <w:lang w:eastAsia="en-US"/>
        </w:rPr>
      </w:pPr>
      <w:r w:rsidRPr="008D0BC8">
        <w:rPr>
          <w:rFonts w:ascii="Calibri" w:eastAsia="Times New Roman" w:hAnsi="Calibri" w:cs="Calibri"/>
          <w:color w:val="auto"/>
          <w:lang w:eastAsia="en-US"/>
        </w:rPr>
        <w:t xml:space="preserve">• See the background material ‘Roma Genocide: key facts’ (page 66) for some basic information about the Roma Genocide. </w:t>
      </w:r>
    </w:p>
    <w:p w:rsidR="008D0BC8" w:rsidRPr="008D0BC8" w:rsidRDefault="008D0BC8" w:rsidP="008D0BC8">
      <w:pPr>
        <w:spacing w:after="0" w:line="240" w:lineRule="auto"/>
        <w:rPr>
          <w:rFonts w:ascii="Calibri" w:eastAsia="Times New Roman" w:hAnsi="Calibri" w:cs="Calibri"/>
          <w:color w:val="auto"/>
          <w:lang w:eastAsia="en-US"/>
        </w:rPr>
      </w:pPr>
      <w:r w:rsidRPr="008D0BC8">
        <w:rPr>
          <w:rFonts w:ascii="Calibri" w:eastAsia="Times New Roman" w:hAnsi="Calibri" w:cs="Calibri"/>
          <w:color w:val="auto"/>
          <w:lang w:eastAsia="en-US"/>
        </w:rPr>
        <w:t xml:space="preserve">• See the background material ‘After the Roma Genocide’ for information about the lack of recognition and compensation for crimes committed against the Roma. </w:t>
      </w:r>
    </w:p>
    <w:p w:rsidR="008D0BC8" w:rsidRPr="008D0BC8" w:rsidRDefault="008D0BC8" w:rsidP="008D0BC8">
      <w:pPr>
        <w:spacing w:after="0" w:line="240" w:lineRule="auto"/>
        <w:rPr>
          <w:rFonts w:ascii="Calibri" w:eastAsia="Times New Roman" w:hAnsi="Calibri" w:cs="Calibri"/>
          <w:color w:val="auto"/>
          <w:lang w:eastAsia="en-US"/>
        </w:rPr>
      </w:pPr>
      <w:r w:rsidRPr="008D0BC8">
        <w:rPr>
          <w:rFonts w:ascii="Calibri" w:eastAsia="Times New Roman" w:hAnsi="Calibri" w:cs="Calibri"/>
          <w:color w:val="auto"/>
          <w:lang w:eastAsia="en-US"/>
        </w:rPr>
        <w:t xml:space="preserve">• See the handbook ‘Right to Remember’ for more information, resources and activities on the Roma Genocide. This is available at </w:t>
      </w:r>
    </w:p>
    <w:p w:rsidR="008D0BC8" w:rsidRPr="008D0BC8" w:rsidRDefault="008D0BC8" w:rsidP="008D0BC8">
      <w:pPr>
        <w:spacing w:after="0" w:line="240" w:lineRule="auto"/>
        <w:rPr>
          <w:rFonts w:ascii="Calibri" w:eastAsia="Times New Roman" w:hAnsi="Calibri" w:cs="Calibri"/>
          <w:color w:val="auto"/>
          <w:lang w:eastAsia="en-US"/>
        </w:rPr>
      </w:pPr>
      <w:hyperlink r:id="rId9" w:history="1">
        <w:r w:rsidRPr="008D0BC8">
          <w:rPr>
            <w:rFonts w:ascii="Calibri" w:eastAsia="Times New Roman" w:hAnsi="Calibri" w:cs="Calibri"/>
            <w:color w:val="0000FF"/>
            <w:u w:val="single"/>
            <w:lang w:eastAsia="en-US"/>
          </w:rPr>
          <w:t>http://enter.coe.int/roma/Media/Files/Right-to-Remember-A-Handbook-for-Education-with-Young-People-on-the-Roma-Genocide</w:t>
        </w:r>
      </w:hyperlink>
      <w:r w:rsidRPr="008D0BC8">
        <w:rPr>
          <w:rFonts w:ascii="Calibri" w:eastAsia="Times New Roman" w:hAnsi="Calibri" w:cs="Calibri"/>
          <w:color w:val="auto"/>
          <w:lang w:eastAsia="en-US"/>
        </w:rPr>
        <w:t xml:space="preserve"> </w:t>
      </w:r>
    </w:p>
    <w:p w:rsidR="008D0BC8" w:rsidRPr="008D0BC8" w:rsidRDefault="008D0BC8" w:rsidP="008D0BC8">
      <w:pPr>
        <w:spacing w:after="0" w:line="240" w:lineRule="auto"/>
        <w:rPr>
          <w:rFonts w:ascii="Arial" w:eastAsia="Times New Roman" w:hAnsi="Arial" w:cs="Arial"/>
          <w:color w:val="auto"/>
          <w:lang w:eastAsia="en-US"/>
        </w:rPr>
      </w:pPr>
      <w:r w:rsidRPr="008D0BC8">
        <w:rPr>
          <w:rFonts w:ascii="Arial" w:eastAsia="Times New Roman" w:hAnsi="Arial" w:cs="Arial"/>
          <w:color w:val="auto"/>
          <w:lang w:eastAsia="en-US"/>
        </w:rPr>
        <w:t xml:space="preserve">. </w:t>
      </w:r>
    </w:p>
    <w:p w:rsidR="008D0BC8" w:rsidRPr="008D0BC8" w:rsidRDefault="008D0BC8" w:rsidP="008D0BC8">
      <w:pPr>
        <w:spacing w:after="200" w:line="276" w:lineRule="auto"/>
        <w:rPr>
          <w:rFonts w:ascii="Calibri" w:eastAsia="Calibri" w:hAnsi="Calibri" w:cs="Times New Roman"/>
          <w:color w:val="auto"/>
          <w:sz w:val="22"/>
          <w:szCs w:val="22"/>
          <w:lang w:val="en-GB" w:eastAsia="en-US"/>
        </w:rPr>
      </w:pPr>
    </w:p>
    <w:p w:rsidR="008D0BC8" w:rsidRPr="008D0BC8" w:rsidRDefault="008D0BC8" w:rsidP="008D0BC8">
      <w:pPr>
        <w:spacing w:after="0"/>
        <w:jc w:val="both"/>
        <w:rPr>
          <w:iCs/>
          <w:lang w:val="en-GB"/>
        </w:rPr>
      </w:pPr>
    </w:p>
    <w:sectPr w:rsidR="008D0BC8" w:rsidRPr="008D0BC8" w:rsidSect="00645457">
      <w:headerReference w:type="default" r:id="rId10"/>
      <w:footerReference w:type="default" r:id="rId11"/>
      <w:pgSz w:w="11906" w:h="16838"/>
      <w:pgMar w:top="181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B67" w:rsidRDefault="00CB6B67" w:rsidP="00D75F05">
      <w:pPr>
        <w:spacing w:after="0" w:line="240" w:lineRule="auto"/>
      </w:pPr>
      <w:r>
        <w:separator/>
      </w:r>
    </w:p>
  </w:endnote>
  <w:endnote w:type="continuationSeparator" w:id="0">
    <w:p w:rsidR="00CB6B67" w:rsidRDefault="00CB6B67" w:rsidP="00D75F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F05" w:rsidRDefault="00A8706A">
    <w:pPr>
      <w:pStyle w:val="Footer"/>
    </w:pPr>
    <w:r w:rsidRPr="00D75F05">
      <w:rPr>
        <w:noProof/>
        <w:lang w:eastAsia="en-US"/>
      </w:rPr>
      <w:drawing>
        <wp:anchor distT="0" distB="0" distL="114300" distR="114300" simplePos="0" relativeHeight="251664384" behindDoc="0" locked="0" layoutInCell="1" allowOverlap="1" wp14:anchorId="676D4D3C" wp14:editId="6738E610">
          <wp:simplePos x="0" y="0"/>
          <wp:positionH relativeFrom="column">
            <wp:posOffset>1809115</wp:posOffset>
          </wp:positionH>
          <wp:positionV relativeFrom="paragraph">
            <wp:posOffset>-245745</wp:posOffset>
          </wp:positionV>
          <wp:extent cx="485775" cy="702310"/>
          <wp:effectExtent l="0" t="0" r="9525" b="2540"/>
          <wp:wrapNone/>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702310"/>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r w:rsidRPr="00D75F05">
      <w:rPr>
        <w:noProof/>
        <w:lang w:eastAsia="en-US"/>
      </w:rPr>
      <w:drawing>
        <wp:anchor distT="0" distB="0" distL="114300" distR="114300" simplePos="0" relativeHeight="251661312" behindDoc="0" locked="0" layoutInCell="1" allowOverlap="1" wp14:anchorId="0CDEE9E7" wp14:editId="5EC00095">
          <wp:simplePos x="0" y="0"/>
          <wp:positionH relativeFrom="column">
            <wp:posOffset>174625</wp:posOffset>
          </wp:positionH>
          <wp:positionV relativeFrom="paragraph">
            <wp:posOffset>-99695</wp:posOffset>
          </wp:positionV>
          <wp:extent cx="1056005" cy="393065"/>
          <wp:effectExtent l="0" t="0" r="0" b="6985"/>
          <wp:wrapNone/>
          <wp:docPr id="7"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lika 4"/>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56005" cy="393065"/>
                  </a:xfrm>
                  <a:prstGeom prst="rect">
                    <a:avLst/>
                  </a:prstGeom>
                </pic:spPr>
              </pic:pic>
            </a:graphicData>
          </a:graphic>
          <wp14:sizeRelH relativeFrom="margin">
            <wp14:pctWidth>0</wp14:pctWidth>
          </wp14:sizeRelH>
          <wp14:sizeRelV relativeFrom="margin">
            <wp14:pctHeight>0</wp14:pctHeight>
          </wp14:sizeRelV>
        </wp:anchor>
      </w:drawing>
    </w:r>
    <w:r w:rsidRPr="00D75F05">
      <w:rPr>
        <w:noProof/>
        <w:lang w:eastAsia="en-US"/>
      </w:rPr>
      <w:drawing>
        <wp:anchor distT="0" distB="0" distL="114300" distR="114300" simplePos="0" relativeHeight="251663360" behindDoc="0" locked="0" layoutInCell="1" allowOverlap="1" wp14:anchorId="06E340C7" wp14:editId="5738D44E">
          <wp:simplePos x="0" y="0"/>
          <wp:positionH relativeFrom="column">
            <wp:posOffset>5180965</wp:posOffset>
          </wp:positionH>
          <wp:positionV relativeFrom="paragraph">
            <wp:posOffset>-140970</wp:posOffset>
          </wp:positionV>
          <wp:extent cx="481965" cy="537210"/>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81965" cy="537210"/>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r w:rsidRPr="00D75F05">
      <w:rPr>
        <w:noProof/>
        <w:lang w:eastAsia="en-US"/>
      </w:rPr>
      <w:drawing>
        <wp:anchor distT="0" distB="0" distL="114300" distR="114300" simplePos="0" relativeHeight="251662336" behindDoc="0" locked="0" layoutInCell="1" allowOverlap="1" wp14:anchorId="3A358F26" wp14:editId="33C18457">
          <wp:simplePos x="0" y="0"/>
          <wp:positionH relativeFrom="column">
            <wp:posOffset>4041140</wp:posOffset>
          </wp:positionH>
          <wp:positionV relativeFrom="paragraph">
            <wp:posOffset>-140970</wp:posOffset>
          </wp:positionV>
          <wp:extent cx="814705" cy="429895"/>
          <wp:effectExtent l="0" t="0" r="4445" b="8255"/>
          <wp:wrapNone/>
          <wp:docPr id="3"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lika 8"/>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814705" cy="42989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US"/>
      </w:rPr>
      <w:drawing>
        <wp:anchor distT="0" distB="0" distL="114300" distR="114300" simplePos="0" relativeHeight="251666432" behindDoc="0" locked="0" layoutInCell="1" allowOverlap="1" wp14:anchorId="21FEC7C9" wp14:editId="46433D1D">
          <wp:simplePos x="0" y="0"/>
          <wp:positionH relativeFrom="column">
            <wp:posOffset>2872105</wp:posOffset>
          </wp:positionH>
          <wp:positionV relativeFrom="paragraph">
            <wp:posOffset>-250190</wp:posOffset>
          </wp:positionV>
          <wp:extent cx="781050" cy="781050"/>
          <wp:effectExtent l="0" t="0" r="0" b="0"/>
          <wp:wrapSquare wrapText="bothSides"/>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Človek v tišini_CZ_logo.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781050" cy="78105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B67" w:rsidRDefault="00CB6B67" w:rsidP="00D75F05">
      <w:pPr>
        <w:spacing w:after="0" w:line="240" w:lineRule="auto"/>
      </w:pPr>
      <w:r>
        <w:separator/>
      </w:r>
    </w:p>
  </w:footnote>
  <w:footnote w:type="continuationSeparator" w:id="0">
    <w:p w:rsidR="00CB6B67" w:rsidRDefault="00CB6B67" w:rsidP="00D75F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C6F" w:rsidRPr="007F3F00" w:rsidRDefault="00D62C6F" w:rsidP="00D62C6F">
    <w:pPr>
      <w:pStyle w:val="Header"/>
      <w:jc w:val="right"/>
      <w:rPr>
        <w:i/>
        <w:sz w:val="20"/>
      </w:rPr>
    </w:pPr>
    <w:r w:rsidRPr="007F3F00">
      <w:rPr>
        <w:i/>
        <w:noProof/>
        <w:lang w:eastAsia="en-US"/>
      </w:rPr>
      <w:drawing>
        <wp:anchor distT="0" distB="0" distL="114300" distR="114300" simplePos="0" relativeHeight="251658240" behindDoc="0" locked="0" layoutInCell="1" allowOverlap="1" wp14:anchorId="295B9E6A" wp14:editId="3AD909EC">
          <wp:simplePos x="0" y="0"/>
          <wp:positionH relativeFrom="column">
            <wp:posOffset>929005</wp:posOffset>
          </wp:positionH>
          <wp:positionV relativeFrom="paragraph">
            <wp:posOffset>36830</wp:posOffset>
          </wp:positionV>
          <wp:extent cx="1438910" cy="408305"/>
          <wp:effectExtent l="0" t="0" r="8890" b="0"/>
          <wp:wrapSquare wrapText="bothSides"/>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408305"/>
                  </a:xfrm>
                  <a:prstGeom prst="rect">
                    <a:avLst/>
                  </a:prstGeom>
                  <a:noFill/>
                </pic:spPr>
              </pic:pic>
            </a:graphicData>
          </a:graphic>
          <wp14:sizeRelH relativeFrom="page">
            <wp14:pctWidth>0</wp14:pctWidth>
          </wp14:sizeRelH>
          <wp14:sizeRelV relativeFrom="page">
            <wp14:pctHeight>0</wp14:pctHeight>
          </wp14:sizeRelV>
        </wp:anchor>
      </w:drawing>
    </w:r>
    <w:r w:rsidRPr="007F3F00">
      <w:rPr>
        <w:i/>
        <w:noProof/>
        <w:lang w:eastAsia="en-US"/>
      </w:rPr>
      <w:drawing>
        <wp:anchor distT="0" distB="0" distL="114300" distR="114300" simplePos="0" relativeHeight="251659264" behindDoc="0" locked="0" layoutInCell="1" allowOverlap="1" wp14:anchorId="335E6C2A" wp14:editId="48686165">
          <wp:simplePos x="0" y="0"/>
          <wp:positionH relativeFrom="column">
            <wp:posOffset>-204470</wp:posOffset>
          </wp:positionH>
          <wp:positionV relativeFrom="paragraph">
            <wp:posOffset>-330200</wp:posOffset>
          </wp:positionV>
          <wp:extent cx="1320800" cy="770255"/>
          <wp:effectExtent l="0" t="0" r="0" b="0"/>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HETAUN7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20800" cy="770255"/>
                  </a:xfrm>
                  <a:prstGeom prst="rect">
                    <a:avLst/>
                  </a:prstGeom>
                </pic:spPr>
              </pic:pic>
            </a:graphicData>
          </a:graphic>
          <wp14:sizeRelH relativeFrom="page">
            <wp14:pctWidth>0</wp14:pctWidth>
          </wp14:sizeRelH>
          <wp14:sizeRelV relativeFrom="page">
            <wp14:pctHeight>0</wp14:pctHeight>
          </wp14:sizeRelV>
        </wp:anchor>
      </w:drawing>
    </w:r>
    <w:r w:rsidRPr="007F3F00">
      <w:rPr>
        <w:i/>
        <w:sz w:val="20"/>
      </w:rPr>
      <w:t>KHETAUN (TOGETHER): With Key Steps to Inclusion of</w:t>
    </w:r>
  </w:p>
  <w:p w:rsidR="00D75F05" w:rsidRPr="007F3F00" w:rsidRDefault="00D62C6F" w:rsidP="00D62C6F">
    <w:pPr>
      <w:pStyle w:val="Header"/>
      <w:jc w:val="right"/>
      <w:rPr>
        <w:i/>
        <w:sz w:val="20"/>
      </w:rPr>
    </w:pPr>
    <w:r w:rsidRPr="007F3F00">
      <w:rPr>
        <w:i/>
        <w:sz w:val="20"/>
      </w:rPr>
      <w:t>Romani Children into Quality Early Childhood Programs</w:t>
    </w:r>
    <w:r w:rsidRPr="007F3F00">
      <w:rPr>
        <w:i/>
        <w:noProof/>
        <w:sz w:val="20"/>
        <w:lang w:val="sl-SI" w:eastAsia="sl-SI"/>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A0EC3"/>
    <w:multiLevelType w:val="hybridMultilevel"/>
    <w:tmpl w:val="731090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0372530"/>
    <w:multiLevelType w:val="hybridMultilevel"/>
    <w:tmpl w:val="9A4E1C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206C0C30"/>
    <w:multiLevelType w:val="hybridMultilevel"/>
    <w:tmpl w:val="5D42337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27E534A4"/>
    <w:multiLevelType w:val="hybridMultilevel"/>
    <w:tmpl w:val="57E6A926"/>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4">
    <w:nsid w:val="321352EE"/>
    <w:multiLevelType w:val="hybridMultilevel"/>
    <w:tmpl w:val="B836892E"/>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7A261CC"/>
    <w:multiLevelType w:val="hybridMultilevel"/>
    <w:tmpl w:val="5076544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57F46CC3"/>
    <w:multiLevelType w:val="hybridMultilevel"/>
    <w:tmpl w:val="998C351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5BA636E5"/>
    <w:multiLevelType w:val="hybridMultilevel"/>
    <w:tmpl w:val="061E08FC"/>
    <w:lvl w:ilvl="0" w:tplc="05D28A88">
      <w:numFmt w:val="bullet"/>
      <w:lvlText w:val="-"/>
      <w:lvlJc w:val="left"/>
      <w:pPr>
        <w:ind w:left="720" w:hanging="360"/>
      </w:pPr>
      <w:rPr>
        <w:rFonts w:ascii="Calibri Light" w:eastAsiaTheme="minorEastAsia" w:hAnsi="Calibri Light" w:cstheme="minorHAns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5CCC3F1C"/>
    <w:multiLevelType w:val="hybridMultilevel"/>
    <w:tmpl w:val="2BB4E0D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5EC921D4"/>
    <w:multiLevelType w:val="hybridMultilevel"/>
    <w:tmpl w:val="EE7496D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65744E32"/>
    <w:multiLevelType w:val="hybridMultilevel"/>
    <w:tmpl w:val="13F4CBC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5"/>
  </w:num>
  <w:num w:numId="4">
    <w:abstractNumId w:val="3"/>
  </w:num>
  <w:num w:numId="5">
    <w:abstractNumId w:val="6"/>
  </w:num>
  <w:num w:numId="6">
    <w:abstractNumId w:val="10"/>
  </w:num>
  <w:num w:numId="7">
    <w:abstractNumId w:val="1"/>
  </w:num>
  <w:num w:numId="8">
    <w:abstractNumId w:val="9"/>
  </w:num>
  <w:num w:numId="9">
    <w:abstractNumId w:val="2"/>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F05"/>
    <w:rsid w:val="000019F8"/>
    <w:rsid w:val="0029668B"/>
    <w:rsid w:val="0050478C"/>
    <w:rsid w:val="00593A2F"/>
    <w:rsid w:val="00645457"/>
    <w:rsid w:val="007F3F00"/>
    <w:rsid w:val="00871876"/>
    <w:rsid w:val="008D0BC8"/>
    <w:rsid w:val="00A8706A"/>
    <w:rsid w:val="00CB6B67"/>
    <w:rsid w:val="00D62C6F"/>
    <w:rsid w:val="00D75F05"/>
    <w:rsid w:val="00D84D0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F05"/>
    <w:pPr>
      <w:spacing w:after="160" w:line="312" w:lineRule="auto"/>
    </w:pPr>
    <w:rPr>
      <w:rFonts w:eastAsiaTheme="minorEastAsia"/>
      <w:color w:val="1F497D" w:themeColor="text2"/>
      <w:sz w:val="24"/>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unhideWhenUsed/>
    <w:qFormat/>
    <w:rsid w:val="00D75F05"/>
    <w:pPr>
      <w:ind w:left="720"/>
      <w:contextualSpacing/>
    </w:pPr>
  </w:style>
  <w:style w:type="paragraph" w:styleId="Header">
    <w:name w:val="header"/>
    <w:basedOn w:val="Normal"/>
    <w:link w:val="HeaderChar"/>
    <w:uiPriority w:val="99"/>
    <w:unhideWhenUsed/>
    <w:rsid w:val="00D75F05"/>
    <w:pPr>
      <w:tabs>
        <w:tab w:val="center" w:pos="4536"/>
        <w:tab w:val="right" w:pos="9072"/>
      </w:tabs>
      <w:spacing w:after="0" w:line="240" w:lineRule="auto"/>
    </w:pPr>
  </w:style>
  <w:style w:type="character" w:customStyle="1" w:styleId="HeaderChar">
    <w:name w:val="Header Char"/>
    <w:basedOn w:val="DefaultParagraphFont"/>
    <w:link w:val="Header"/>
    <w:uiPriority w:val="99"/>
    <w:rsid w:val="00D75F05"/>
    <w:rPr>
      <w:rFonts w:eastAsiaTheme="minorEastAsia"/>
      <w:color w:val="1F497D" w:themeColor="text2"/>
      <w:sz w:val="24"/>
      <w:szCs w:val="24"/>
      <w:lang w:val="en-US" w:eastAsia="ja-JP"/>
    </w:rPr>
  </w:style>
  <w:style w:type="paragraph" w:styleId="Footer">
    <w:name w:val="footer"/>
    <w:basedOn w:val="Normal"/>
    <w:link w:val="FooterChar"/>
    <w:uiPriority w:val="99"/>
    <w:unhideWhenUsed/>
    <w:rsid w:val="00D75F05"/>
    <w:pPr>
      <w:tabs>
        <w:tab w:val="center" w:pos="4536"/>
        <w:tab w:val="right" w:pos="9072"/>
      </w:tabs>
      <w:spacing w:after="0" w:line="240" w:lineRule="auto"/>
    </w:pPr>
  </w:style>
  <w:style w:type="character" w:customStyle="1" w:styleId="FooterChar">
    <w:name w:val="Footer Char"/>
    <w:basedOn w:val="DefaultParagraphFont"/>
    <w:link w:val="Footer"/>
    <w:uiPriority w:val="99"/>
    <w:rsid w:val="00D75F05"/>
    <w:rPr>
      <w:rFonts w:eastAsiaTheme="minorEastAsia"/>
      <w:color w:val="1F497D" w:themeColor="text2"/>
      <w:sz w:val="24"/>
      <w:szCs w:val="24"/>
      <w:lang w:val="en-US" w:eastAsia="ja-JP"/>
    </w:rPr>
  </w:style>
  <w:style w:type="paragraph" w:styleId="BalloonText">
    <w:name w:val="Balloon Text"/>
    <w:basedOn w:val="Normal"/>
    <w:link w:val="BalloonTextChar"/>
    <w:uiPriority w:val="99"/>
    <w:semiHidden/>
    <w:unhideWhenUsed/>
    <w:rsid w:val="00D75F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5F05"/>
    <w:rPr>
      <w:rFonts w:ascii="Tahoma" w:eastAsiaTheme="minorEastAsia" w:hAnsi="Tahoma" w:cs="Tahoma"/>
      <w:color w:val="1F497D" w:themeColor="text2"/>
      <w:sz w:val="16"/>
      <w:szCs w:val="16"/>
      <w:lang w:val="en-US" w:eastAsia="ja-JP"/>
    </w:rPr>
  </w:style>
  <w:style w:type="paragraph" w:customStyle="1" w:styleId="Standard1">
    <w:name w:val="Standard1"/>
    <w:basedOn w:val="Normal"/>
    <w:rsid w:val="00871876"/>
    <w:pPr>
      <w:spacing w:before="60" w:after="60" w:line="240" w:lineRule="auto"/>
    </w:pPr>
    <w:rPr>
      <w:rFonts w:ascii="Times New Roman" w:eastAsia="Times New Roman" w:hAnsi="Times New Roman" w:cs="Times New Roman"/>
      <w:color w:val="auto"/>
      <w:sz w:val="20"/>
      <w:szCs w:val="20"/>
      <w:lang w:eastAsia="en-US"/>
    </w:rPr>
  </w:style>
  <w:style w:type="character" w:styleId="Hyperlink">
    <w:name w:val="Hyperlink"/>
    <w:basedOn w:val="DefaultParagraphFont"/>
    <w:uiPriority w:val="99"/>
    <w:unhideWhenUsed/>
    <w:rsid w:val="008D0BC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F05"/>
    <w:pPr>
      <w:spacing w:after="160" w:line="312" w:lineRule="auto"/>
    </w:pPr>
    <w:rPr>
      <w:rFonts w:eastAsiaTheme="minorEastAsia"/>
      <w:color w:val="1F497D" w:themeColor="text2"/>
      <w:sz w:val="24"/>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unhideWhenUsed/>
    <w:qFormat/>
    <w:rsid w:val="00D75F05"/>
    <w:pPr>
      <w:ind w:left="720"/>
      <w:contextualSpacing/>
    </w:pPr>
  </w:style>
  <w:style w:type="paragraph" w:styleId="Header">
    <w:name w:val="header"/>
    <w:basedOn w:val="Normal"/>
    <w:link w:val="HeaderChar"/>
    <w:uiPriority w:val="99"/>
    <w:unhideWhenUsed/>
    <w:rsid w:val="00D75F05"/>
    <w:pPr>
      <w:tabs>
        <w:tab w:val="center" w:pos="4536"/>
        <w:tab w:val="right" w:pos="9072"/>
      </w:tabs>
      <w:spacing w:after="0" w:line="240" w:lineRule="auto"/>
    </w:pPr>
  </w:style>
  <w:style w:type="character" w:customStyle="1" w:styleId="HeaderChar">
    <w:name w:val="Header Char"/>
    <w:basedOn w:val="DefaultParagraphFont"/>
    <w:link w:val="Header"/>
    <w:uiPriority w:val="99"/>
    <w:rsid w:val="00D75F05"/>
    <w:rPr>
      <w:rFonts w:eastAsiaTheme="minorEastAsia"/>
      <w:color w:val="1F497D" w:themeColor="text2"/>
      <w:sz w:val="24"/>
      <w:szCs w:val="24"/>
      <w:lang w:val="en-US" w:eastAsia="ja-JP"/>
    </w:rPr>
  </w:style>
  <w:style w:type="paragraph" w:styleId="Footer">
    <w:name w:val="footer"/>
    <w:basedOn w:val="Normal"/>
    <w:link w:val="FooterChar"/>
    <w:uiPriority w:val="99"/>
    <w:unhideWhenUsed/>
    <w:rsid w:val="00D75F05"/>
    <w:pPr>
      <w:tabs>
        <w:tab w:val="center" w:pos="4536"/>
        <w:tab w:val="right" w:pos="9072"/>
      </w:tabs>
      <w:spacing w:after="0" w:line="240" w:lineRule="auto"/>
    </w:pPr>
  </w:style>
  <w:style w:type="character" w:customStyle="1" w:styleId="FooterChar">
    <w:name w:val="Footer Char"/>
    <w:basedOn w:val="DefaultParagraphFont"/>
    <w:link w:val="Footer"/>
    <w:uiPriority w:val="99"/>
    <w:rsid w:val="00D75F05"/>
    <w:rPr>
      <w:rFonts w:eastAsiaTheme="minorEastAsia"/>
      <w:color w:val="1F497D" w:themeColor="text2"/>
      <w:sz w:val="24"/>
      <w:szCs w:val="24"/>
      <w:lang w:val="en-US" w:eastAsia="ja-JP"/>
    </w:rPr>
  </w:style>
  <w:style w:type="paragraph" w:styleId="BalloonText">
    <w:name w:val="Balloon Text"/>
    <w:basedOn w:val="Normal"/>
    <w:link w:val="BalloonTextChar"/>
    <w:uiPriority w:val="99"/>
    <w:semiHidden/>
    <w:unhideWhenUsed/>
    <w:rsid w:val="00D75F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5F05"/>
    <w:rPr>
      <w:rFonts w:ascii="Tahoma" w:eastAsiaTheme="minorEastAsia" w:hAnsi="Tahoma" w:cs="Tahoma"/>
      <w:color w:val="1F497D" w:themeColor="text2"/>
      <w:sz w:val="16"/>
      <w:szCs w:val="16"/>
      <w:lang w:val="en-US" w:eastAsia="ja-JP"/>
    </w:rPr>
  </w:style>
  <w:style w:type="paragraph" w:customStyle="1" w:styleId="Standard1">
    <w:name w:val="Standard1"/>
    <w:basedOn w:val="Normal"/>
    <w:rsid w:val="00871876"/>
    <w:pPr>
      <w:spacing w:before="60" w:after="60" w:line="240" w:lineRule="auto"/>
    </w:pPr>
    <w:rPr>
      <w:rFonts w:ascii="Times New Roman" w:eastAsia="Times New Roman" w:hAnsi="Times New Roman" w:cs="Times New Roman"/>
      <w:color w:val="auto"/>
      <w:sz w:val="20"/>
      <w:szCs w:val="20"/>
      <w:lang w:eastAsia="en-US"/>
    </w:rPr>
  </w:style>
  <w:style w:type="character" w:styleId="Hyperlink">
    <w:name w:val="Hyperlink"/>
    <w:basedOn w:val="DefaultParagraphFont"/>
    <w:uiPriority w:val="99"/>
    <w:unhideWhenUsed/>
    <w:rsid w:val="008D0B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ter.coe.int/roma/Media/Files/Right-to-Remember-A-Handbook-for-Education-with-Young-People-on-the-Roma-Genocid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nter.coe.int/roma/Media/Files/Right-to-Remember-A-Handbook-for-Education-with-Young-People-on-the-Roma-Genocide"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png"/><Relationship Id="rId5" Type="http://schemas.openxmlformats.org/officeDocument/2006/relationships/image" Target="media/image7.gif"/><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915</Words>
  <Characters>5217</Characters>
  <Application>Microsoft Office Word</Application>
  <DocSecurity>0</DocSecurity>
  <Lines>43</Lines>
  <Paragraphs>12</Paragraphs>
  <ScaleCrop>false</ScaleCrop>
  <HeadingPairs>
    <vt:vector size="4" baseType="variant">
      <vt:variant>
        <vt:lpstr>Názov</vt:lpstr>
      </vt:variant>
      <vt:variant>
        <vt:i4>1</vt:i4>
      </vt:variant>
      <vt:variant>
        <vt:lpstr>Naslov</vt:lpstr>
      </vt:variant>
      <vt:variant>
        <vt:i4>1</vt:i4>
      </vt:variant>
    </vt:vector>
  </HeadingPairs>
  <TitlesOfParts>
    <vt:vector size="2" baseType="lpstr">
      <vt:lpstr/>
      <vt:lpstr/>
    </vt:vector>
  </TitlesOfParts>
  <Company>Council of Europe</Company>
  <LinksUpToDate>false</LinksUpToDate>
  <CharactersWithSpaces>6120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JITEA Marius</cp:lastModifiedBy>
  <cp:revision>2</cp:revision>
  <dcterms:created xsi:type="dcterms:W3CDTF">2016-04-06T06:32:00Z</dcterms:created>
  <dcterms:modified xsi:type="dcterms:W3CDTF">2016-04-06T06:32:00Z</dcterms:modified>
</cp:coreProperties>
</file>