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53A4" w14:textId="6399403C" w:rsidR="00E622B9" w:rsidRDefault="00E53A90" w:rsidP="00E53A90">
      <w:pPr>
        <w:spacing w:after="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Annex 1 – Community mapping </w:t>
      </w:r>
    </w:p>
    <w:p w14:paraId="57AD5966" w14:textId="463D6247" w:rsidR="00E622B9" w:rsidRPr="00E622B9" w:rsidRDefault="003A1633" w:rsidP="00E622B9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i/>
          <w:iCs/>
          <w:sz w:val="28"/>
          <w:szCs w:val="28"/>
        </w:rPr>
        <w:t xml:space="preserve"> </w:t>
      </w:r>
    </w:p>
    <w:p w14:paraId="77DEF3D5" w14:textId="775334CD" w:rsidR="00277D79" w:rsidRPr="00305C5F" w:rsidRDefault="00277D79" w:rsidP="00FF090F">
      <w:pPr>
        <w:spacing w:after="0" w:line="360" w:lineRule="auto"/>
        <w:jc w:val="center"/>
        <w:rPr>
          <w:b/>
        </w:rPr>
      </w:pPr>
    </w:p>
    <w:tbl>
      <w:tblPr>
        <w:tblW w:w="0" w:type="auto"/>
        <w:jc w:val="center"/>
        <w:tblInd w:w="-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836"/>
        <w:gridCol w:w="7283"/>
      </w:tblGrid>
      <w:tr w:rsidR="00203431" w:rsidRPr="00277951" w14:paraId="1E5252A4" w14:textId="77777777" w:rsidTr="00203431">
        <w:trPr>
          <w:jc w:val="center"/>
        </w:trPr>
        <w:tc>
          <w:tcPr>
            <w:tcW w:w="2836" w:type="dxa"/>
            <w:vAlign w:val="center"/>
          </w:tcPr>
          <w:p w14:paraId="5BAC3B5E" w14:textId="77777777" w:rsidR="00203431" w:rsidRPr="009A45D0" w:rsidRDefault="00203431" w:rsidP="004A1D92">
            <w:pPr>
              <w:rPr>
                <w:rFonts w:ascii="Trebuchet MS" w:hAnsi="Trebuchet MS"/>
                <w:b/>
                <w:i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45D0">
              <w:rPr>
                <w:rFonts w:ascii="Trebuchet MS" w:hAnsi="Trebuchet MS"/>
                <w:b/>
                <w:i/>
                <w:i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1. Title, date, time</w:t>
            </w:r>
          </w:p>
        </w:tc>
        <w:tc>
          <w:tcPr>
            <w:tcW w:w="7283" w:type="dxa"/>
            <w:vAlign w:val="center"/>
          </w:tcPr>
          <w:p w14:paraId="796E7A2F" w14:textId="4BBEE9C7" w:rsidR="00203431" w:rsidRPr="009A45D0" w:rsidRDefault="00E53A90" w:rsidP="0083499A">
            <w:pPr>
              <w:spacing w:after="0" w:line="360" w:lineRule="auto"/>
              <w:rPr>
                <w:rFonts w:cstheme="minorHAnsi"/>
                <w:b/>
                <w:i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45D0">
              <w:rPr>
                <w:rFonts w:cstheme="minorHAnsi"/>
                <w:b/>
                <w:i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Serving the community </w:t>
            </w:r>
          </w:p>
        </w:tc>
      </w:tr>
      <w:tr w:rsidR="00203431" w:rsidRPr="00277951" w14:paraId="161F7316" w14:textId="77777777" w:rsidTr="00203431">
        <w:trPr>
          <w:jc w:val="center"/>
        </w:trPr>
        <w:tc>
          <w:tcPr>
            <w:tcW w:w="2836" w:type="dxa"/>
            <w:vAlign w:val="center"/>
          </w:tcPr>
          <w:p w14:paraId="573910E7" w14:textId="77777777" w:rsidR="00203431" w:rsidRPr="00D20B69" w:rsidRDefault="00203431" w:rsidP="004A1D92">
            <w:pPr>
              <w:rPr>
                <w:rFonts w:ascii="Trebuchet MS" w:hAnsi="Trebuchet MS"/>
                <w:i/>
                <w:iCs/>
              </w:rPr>
            </w:pPr>
            <w:r w:rsidRPr="00D20B69">
              <w:rPr>
                <w:rFonts w:ascii="Trebuchet MS" w:hAnsi="Trebuchet MS"/>
                <w:i/>
                <w:iCs/>
              </w:rPr>
              <w:t>2. Backgro</w:t>
            </w:r>
            <w:bookmarkStart w:id="0" w:name="_GoBack"/>
            <w:bookmarkEnd w:id="0"/>
            <w:r w:rsidRPr="00D20B69">
              <w:rPr>
                <w:rFonts w:ascii="Trebuchet MS" w:hAnsi="Trebuchet MS"/>
                <w:i/>
                <w:iCs/>
              </w:rPr>
              <w:t>und</w:t>
            </w:r>
          </w:p>
        </w:tc>
        <w:tc>
          <w:tcPr>
            <w:tcW w:w="7283" w:type="dxa"/>
            <w:vAlign w:val="center"/>
          </w:tcPr>
          <w:p w14:paraId="306C6FF1" w14:textId="77777777" w:rsidR="003A1633" w:rsidRPr="003A1633" w:rsidRDefault="00203431" w:rsidP="0083499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1633">
              <w:rPr>
                <w:rFonts w:cstheme="minorHAnsi"/>
                <w:sz w:val="24"/>
                <w:szCs w:val="24"/>
              </w:rPr>
              <w:t xml:space="preserve">The training course tackles on how relevant the characteristics of Roma communities are, when policies are designed for their benefit. </w:t>
            </w:r>
          </w:p>
          <w:p w14:paraId="434A5804" w14:textId="06DD44F5" w:rsidR="00203431" w:rsidRPr="003A1633" w:rsidRDefault="00203431" w:rsidP="0083499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A1633">
              <w:rPr>
                <w:rFonts w:cstheme="minorHAnsi"/>
                <w:sz w:val="24"/>
                <w:szCs w:val="24"/>
              </w:rPr>
              <w:t xml:space="preserve">As this is a process that happens often without having the Roma community consulted, making a difference between what does </w:t>
            </w:r>
            <w:r w:rsidR="003A1633" w:rsidRPr="003A1633">
              <w:rPr>
                <w:rFonts w:cstheme="minorHAnsi"/>
                <w:sz w:val="24"/>
                <w:szCs w:val="24"/>
              </w:rPr>
              <w:t>it mean to prepare a service that community as a whole benefits from and what it represents to serve the community is a key basic understanding needed by those working at community level.</w:t>
            </w:r>
          </w:p>
        </w:tc>
      </w:tr>
      <w:tr w:rsidR="00203431" w:rsidRPr="00277951" w14:paraId="1A6E8128" w14:textId="77777777" w:rsidTr="00203431">
        <w:trPr>
          <w:jc w:val="center"/>
        </w:trPr>
        <w:tc>
          <w:tcPr>
            <w:tcW w:w="2836" w:type="dxa"/>
            <w:vAlign w:val="center"/>
          </w:tcPr>
          <w:p w14:paraId="4F8EE078" w14:textId="77777777" w:rsidR="00203431" w:rsidRPr="00D20B69" w:rsidRDefault="00203431" w:rsidP="004A1D92">
            <w:pPr>
              <w:rPr>
                <w:rFonts w:ascii="Trebuchet MS" w:hAnsi="Trebuchet MS"/>
                <w:i/>
                <w:iCs/>
              </w:rPr>
            </w:pPr>
            <w:r w:rsidRPr="00D20B69">
              <w:rPr>
                <w:rFonts w:ascii="Trebuchet MS" w:hAnsi="Trebuchet MS"/>
                <w:i/>
                <w:iCs/>
              </w:rPr>
              <w:t>3. Aim(s) and objectives of the session</w:t>
            </w:r>
          </w:p>
        </w:tc>
        <w:tc>
          <w:tcPr>
            <w:tcW w:w="7283" w:type="dxa"/>
            <w:vAlign w:val="center"/>
          </w:tcPr>
          <w:p w14:paraId="54D12090" w14:textId="77777777" w:rsidR="00203431" w:rsidRDefault="003A1633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The session aims at exploring how community services are working in the benefit and with the involvement of community members, specifically to those belonging to Roma community</w:t>
            </w:r>
            <w:r w:rsidR="0083499A"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389E86BE" w14:textId="77777777" w:rsidR="00145CE0" w:rsidRDefault="00145CE0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BY the end of the session participants will:</w:t>
            </w:r>
          </w:p>
          <w:p w14:paraId="4F0AE378" w14:textId="29F4453A" w:rsidR="0083499A" w:rsidRPr="00145CE0" w:rsidRDefault="0083499A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145CE0">
              <w:rPr>
                <w:rFonts w:cstheme="minorHAnsi"/>
                <w:iCs/>
                <w:sz w:val="24"/>
                <w:szCs w:val="24"/>
              </w:rPr>
              <w:t>Developing empathy;</w:t>
            </w:r>
          </w:p>
          <w:p w14:paraId="3CA20C43" w14:textId="5906702E" w:rsidR="0083499A" w:rsidRPr="00145CE0" w:rsidRDefault="0083499A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145CE0">
              <w:rPr>
                <w:rFonts w:cstheme="minorHAnsi"/>
                <w:iCs/>
                <w:sz w:val="24"/>
                <w:szCs w:val="24"/>
              </w:rPr>
              <w:t>Develop decision making pr</w:t>
            </w:r>
            <w:r w:rsidRPr="00145CE0">
              <w:rPr>
                <w:rFonts w:cstheme="minorHAnsi"/>
                <w:iCs/>
                <w:sz w:val="24"/>
                <w:szCs w:val="24"/>
              </w:rPr>
              <w:t>ocess and communication skills;</w:t>
            </w:r>
          </w:p>
          <w:p w14:paraId="6D705E13" w14:textId="1A7B4763" w:rsidR="0083499A" w:rsidRPr="00145CE0" w:rsidRDefault="0083499A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145CE0">
              <w:rPr>
                <w:rFonts w:cstheme="minorHAnsi"/>
                <w:iCs/>
                <w:sz w:val="24"/>
                <w:szCs w:val="24"/>
              </w:rPr>
              <w:t>Developing the negotiation skills;</w:t>
            </w:r>
          </w:p>
          <w:p w14:paraId="0AD5FF68" w14:textId="7133D2E6" w:rsidR="0083499A" w:rsidRPr="00145CE0" w:rsidRDefault="0083499A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145CE0">
              <w:rPr>
                <w:rFonts w:cstheme="minorHAnsi"/>
                <w:iCs/>
                <w:sz w:val="24"/>
                <w:szCs w:val="24"/>
              </w:rPr>
              <w:t>Analyses social system and developing ideas of how it could be</w:t>
            </w:r>
          </w:p>
          <w:p w14:paraId="4B5BA41D" w14:textId="77777777" w:rsidR="0083499A" w:rsidRDefault="0083499A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improved;</w:t>
            </w:r>
          </w:p>
          <w:p w14:paraId="37462E64" w14:textId="06829350" w:rsidR="0083499A" w:rsidRPr="00145CE0" w:rsidRDefault="0083499A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145CE0">
              <w:rPr>
                <w:rFonts w:cstheme="minorHAnsi"/>
                <w:iCs/>
                <w:sz w:val="24"/>
                <w:szCs w:val="24"/>
              </w:rPr>
              <w:t>D</w:t>
            </w:r>
            <w:r w:rsidRPr="00145CE0">
              <w:rPr>
                <w:rFonts w:cstheme="minorHAnsi"/>
                <w:iCs/>
                <w:sz w:val="24"/>
                <w:szCs w:val="24"/>
              </w:rPr>
              <w:t>evelops interpersonal skills.</w:t>
            </w:r>
          </w:p>
        </w:tc>
      </w:tr>
      <w:tr w:rsidR="00203431" w:rsidRPr="00457C4E" w14:paraId="037E5F91" w14:textId="77777777" w:rsidTr="00203431">
        <w:trPr>
          <w:jc w:val="center"/>
        </w:trPr>
        <w:tc>
          <w:tcPr>
            <w:tcW w:w="2836" w:type="dxa"/>
            <w:vAlign w:val="center"/>
          </w:tcPr>
          <w:p w14:paraId="1C5D924E" w14:textId="34A3E6F0" w:rsidR="00203431" w:rsidRPr="00D20B69" w:rsidRDefault="00203431" w:rsidP="004A1D92">
            <w:pPr>
              <w:rPr>
                <w:rFonts w:ascii="Trebuchet MS" w:hAnsi="Trebuchet MS"/>
                <w:i/>
                <w:iCs/>
              </w:rPr>
            </w:pPr>
            <w:r w:rsidRPr="00D20B69">
              <w:rPr>
                <w:rFonts w:ascii="Trebuchet MS" w:hAnsi="Trebuchet MS"/>
                <w:i/>
                <w:iCs/>
              </w:rPr>
              <w:t xml:space="preserve">4. Methodology </w:t>
            </w:r>
          </w:p>
          <w:p w14:paraId="4CC28BB5" w14:textId="77777777" w:rsidR="00203431" w:rsidRPr="00D20B69" w:rsidRDefault="00203431" w:rsidP="004A1D92">
            <w:pPr>
              <w:rPr>
                <w:rFonts w:ascii="Trebuchet MS" w:hAnsi="Trebuchet MS"/>
                <w:i/>
                <w:iCs/>
              </w:rPr>
            </w:pPr>
            <w:r w:rsidRPr="00D20B69">
              <w:rPr>
                <w:rFonts w:ascii="Trebuchet MS" w:hAnsi="Trebuchet MS"/>
                <w:i/>
                <w:iCs/>
              </w:rPr>
              <w:t>and methods</w:t>
            </w:r>
          </w:p>
        </w:tc>
        <w:tc>
          <w:tcPr>
            <w:tcW w:w="7283" w:type="dxa"/>
            <w:vAlign w:val="center"/>
          </w:tcPr>
          <w:p w14:paraId="7DB7707F" w14:textId="77777777" w:rsidR="00145CE0" w:rsidRDefault="00145CE0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Participants will draw, on teams divided by country, a community mapping that, with focusing on identifying:</w:t>
            </w:r>
          </w:p>
          <w:p w14:paraId="34F0D73D" w14:textId="00EEB22D" w:rsidR="00203431" w:rsidRDefault="00145CE0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The </w:t>
            </w:r>
            <w:r w:rsidR="00E53A90">
              <w:rPr>
                <w:rFonts w:cstheme="minorHAnsi"/>
                <w:iCs/>
                <w:sz w:val="24"/>
                <w:szCs w:val="24"/>
              </w:rPr>
              <w:t>disadvantaged</w:t>
            </w:r>
            <w:r>
              <w:rPr>
                <w:rFonts w:cstheme="minorHAnsi"/>
                <w:iCs/>
                <w:sz w:val="24"/>
                <w:szCs w:val="24"/>
              </w:rPr>
              <w:t xml:space="preserve"> groups, other </w:t>
            </w:r>
            <w:proofErr w:type="spellStart"/>
            <w:r w:rsidR="00E53A90">
              <w:rPr>
                <w:rFonts w:cstheme="minorHAnsi"/>
                <w:iCs/>
                <w:sz w:val="24"/>
                <w:szCs w:val="24"/>
              </w:rPr>
              <w:t>then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Roma children from school</w:t>
            </w:r>
            <w:r w:rsidR="00E53A90">
              <w:rPr>
                <w:rFonts w:cstheme="minorHAnsi"/>
                <w:iCs/>
                <w:sz w:val="24"/>
                <w:szCs w:val="24"/>
              </w:rPr>
              <w:t>;</w:t>
            </w:r>
          </w:p>
          <w:p w14:paraId="603616BA" w14:textId="64F3DCCD" w:rsidR="00E53A90" w:rsidRDefault="00E53A90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The relevant stakeholders who are part of the decision making process;</w:t>
            </w:r>
          </w:p>
          <w:p w14:paraId="7A6AA0A0" w14:textId="759AD424" w:rsidR="00E53A90" w:rsidRDefault="00E53A90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E53A90">
              <w:rPr>
                <w:rFonts w:cstheme="minorHAnsi"/>
                <w:b/>
                <w:iCs/>
                <w:sz w:val="24"/>
                <w:szCs w:val="24"/>
                <w:u w:val="single"/>
              </w:rPr>
              <w:t>IF</w:t>
            </w:r>
            <w:r>
              <w:rPr>
                <w:rFonts w:cstheme="minorHAnsi"/>
                <w:iCs/>
                <w:sz w:val="24"/>
                <w:szCs w:val="24"/>
              </w:rPr>
              <w:t xml:space="preserve"> Roma mother/Roma women is mentioned as being part of the decision making process;</w:t>
            </w:r>
          </w:p>
          <w:p w14:paraId="4FC9537A" w14:textId="2ED53EE3" w:rsidR="00E53A90" w:rsidRPr="00145CE0" w:rsidRDefault="00E53A90" w:rsidP="00145CE0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E53A90">
              <w:rPr>
                <w:rFonts w:cstheme="minorHAnsi"/>
                <w:b/>
                <w:iCs/>
                <w:sz w:val="24"/>
                <w:szCs w:val="24"/>
                <w:u w:val="single"/>
              </w:rPr>
              <w:lastRenderedPageBreak/>
              <w:t>IF</w:t>
            </w:r>
            <w:r>
              <w:rPr>
                <w:rFonts w:cstheme="minorHAnsi"/>
                <w:iCs/>
                <w:sz w:val="24"/>
                <w:szCs w:val="24"/>
              </w:rPr>
              <w:t xml:space="preserve"> Roma pupils themselves are considered to be an element of the community mapping</w:t>
            </w:r>
          </w:p>
          <w:p w14:paraId="5E7682A2" w14:textId="77777777" w:rsidR="00145CE0" w:rsidRPr="003A1633" w:rsidRDefault="00145CE0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203431" w:rsidRPr="00457C4E" w14:paraId="00C2A63E" w14:textId="77777777" w:rsidTr="00203431">
        <w:trPr>
          <w:jc w:val="center"/>
        </w:trPr>
        <w:tc>
          <w:tcPr>
            <w:tcW w:w="2836" w:type="dxa"/>
            <w:vAlign w:val="center"/>
          </w:tcPr>
          <w:p w14:paraId="2224E192" w14:textId="79944675" w:rsidR="00203431" w:rsidRPr="00D20B69" w:rsidRDefault="00203431" w:rsidP="004A1D92">
            <w:pPr>
              <w:rPr>
                <w:rFonts w:ascii="Trebuchet MS" w:hAnsi="Trebuchet MS"/>
                <w:i/>
                <w:iCs/>
              </w:rPr>
            </w:pPr>
            <w:r w:rsidRPr="00D20B69">
              <w:rPr>
                <w:rFonts w:ascii="Trebuchet MS" w:hAnsi="Trebuchet MS"/>
                <w:i/>
                <w:iCs/>
              </w:rPr>
              <w:lastRenderedPageBreak/>
              <w:t>5. Programme</w:t>
            </w:r>
          </w:p>
        </w:tc>
        <w:tc>
          <w:tcPr>
            <w:tcW w:w="7283" w:type="dxa"/>
            <w:vAlign w:val="center"/>
          </w:tcPr>
          <w:p w14:paraId="4F02B1CE" w14:textId="08FE112F" w:rsidR="00203431" w:rsidRDefault="00E53A90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20’ – work in teams;</w:t>
            </w:r>
          </w:p>
          <w:p w14:paraId="15E5E8A1" w14:textId="77777777" w:rsidR="00E53A90" w:rsidRDefault="00E53A90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30’ – presentation of the working outcomes;</w:t>
            </w:r>
          </w:p>
          <w:p w14:paraId="22679A99" w14:textId="77777777" w:rsidR="00E53A90" w:rsidRDefault="00F91579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10’/15’ – Q&amp;A related to the identified elements on the map;</w:t>
            </w:r>
          </w:p>
          <w:p w14:paraId="7BEE51BC" w14:textId="76ADED7E" w:rsidR="00F91579" w:rsidRPr="003A1633" w:rsidRDefault="00F91579" w:rsidP="0083499A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15’ – introduction of the </w:t>
            </w:r>
            <w:r w:rsidR="009A45D0">
              <w:rPr>
                <w:rFonts w:cstheme="minorHAnsi"/>
                <w:iCs/>
                <w:sz w:val="24"/>
                <w:szCs w:val="24"/>
              </w:rPr>
              <w:t>……………………..</w:t>
            </w:r>
          </w:p>
        </w:tc>
      </w:tr>
      <w:tr w:rsidR="00203431" w:rsidRPr="00277951" w14:paraId="66C94157" w14:textId="77777777" w:rsidTr="00203431">
        <w:trPr>
          <w:jc w:val="center"/>
        </w:trPr>
        <w:tc>
          <w:tcPr>
            <w:tcW w:w="2836" w:type="dxa"/>
            <w:vAlign w:val="center"/>
          </w:tcPr>
          <w:p w14:paraId="46703F43" w14:textId="7BA29F91" w:rsidR="00203431" w:rsidRPr="00D20B69" w:rsidRDefault="00203431" w:rsidP="004A1D92">
            <w:pPr>
              <w:rPr>
                <w:rFonts w:ascii="Trebuchet MS" w:hAnsi="Trebuchet MS"/>
                <w:i/>
                <w:iCs/>
              </w:rPr>
            </w:pPr>
            <w:r w:rsidRPr="00D20B69">
              <w:rPr>
                <w:rFonts w:ascii="Trebuchet MS" w:hAnsi="Trebuchet MS"/>
                <w:i/>
                <w:iCs/>
              </w:rPr>
              <w:t>6. Outcomes</w:t>
            </w:r>
          </w:p>
        </w:tc>
        <w:tc>
          <w:tcPr>
            <w:tcW w:w="7283" w:type="dxa"/>
          </w:tcPr>
          <w:p w14:paraId="18024049" w14:textId="77777777" w:rsidR="00203431" w:rsidRDefault="009A45D0" w:rsidP="009A45D0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Participants are clarifying who’s who in the community and who is responsible for what;</w:t>
            </w:r>
          </w:p>
          <w:p w14:paraId="0559F2EE" w14:textId="388C58F9" w:rsidR="009A45D0" w:rsidRPr="003A1633" w:rsidRDefault="009A45D0" w:rsidP="009A45D0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proofErr w:type="spellStart"/>
            <w:r>
              <w:rPr>
                <w:rFonts w:cstheme="minorHAnsi"/>
                <w:iCs/>
                <w:sz w:val="24"/>
                <w:szCs w:val="24"/>
              </w:rPr>
              <w:t>Pax</w:t>
            </w:r>
            <w:proofErr w:type="spellEnd"/>
            <w:r>
              <w:rPr>
                <w:rFonts w:cstheme="minorHAnsi"/>
                <w:iCs/>
                <w:sz w:val="24"/>
                <w:szCs w:val="24"/>
              </w:rPr>
              <w:t xml:space="preserve"> are also faced with the issue of interoperability of community services and also with the overlapping of community services provided;</w:t>
            </w:r>
          </w:p>
        </w:tc>
      </w:tr>
    </w:tbl>
    <w:p w14:paraId="462C25BA" w14:textId="3F194E1D" w:rsidR="00F175DD" w:rsidRPr="00305C5F" w:rsidRDefault="00F175DD" w:rsidP="00DD6905">
      <w:pPr>
        <w:spacing w:after="0" w:line="360" w:lineRule="auto"/>
        <w:rPr>
          <w:i/>
        </w:rPr>
      </w:pPr>
    </w:p>
    <w:sectPr w:rsidR="00F175DD" w:rsidRPr="00305C5F" w:rsidSect="00203431">
      <w:headerReference w:type="default" r:id="rId9"/>
      <w:footerReference w:type="default" r:id="rId10"/>
      <w:pgSz w:w="11906" w:h="16838"/>
      <w:pgMar w:top="1673" w:right="70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13026" w14:textId="77777777" w:rsidR="006C151F" w:rsidRDefault="006C151F" w:rsidP="00A358D9">
      <w:pPr>
        <w:spacing w:after="0" w:line="240" w:lineRule="auto"/>
      </w:pPr>
      <w:r>
        <w:separator/>
      </w:r>
    </w:p>
  </w:endnote>
  <w:endnote w:type="continuationSeparator" w:id="0">
    <w:p w14:paraId="7858AB10" w14:textId="77777777" w:rsidR="006C151F" w:rsidRDefault="006C151F" w:rsidP="00A3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09548" w14:textId="4456DC74" w:rsidR="00C0636A" w:rsidRPr="00277D79" w:rsidRDefault="00C0636A" w:rsidP="00277D79">
    <w:pPr>
      <w:spacing w:after="0"/>
      <w:jc w:val="center"/>
      <w:rPr>
        <w:sz w:val="20"/>
        <w:szCs w:val="32"/>
      </w:rPr>
    </w:pPr>
    <w:r w:rsidRPr="00277D79">
      <w:rPr>
        <w:sz w:val="20"/>
        <w:szCs w:val="32"/>
      </w:rPr>
      <w:t>KHETAUN (TOGETHER): WITH KEY STEPS TO INCLUSION OF ROMANI CHILDREN INTO QUALITY EARLY CHILDHOOD PROGRAMS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B873" w14:textId="77777777" w:rsidR="006C151F" w:rsidRDefault="006C151F" w:rsidP="00A358D9">
      <w:pPr>
        <w:spacing w:after="0" w:line="240" w:lineRule="auto"/>
      </w:pPr>
      <w:r>
        <w:separator/>
      </w:r>
    </w:p>
  </w:footnote>
  <w:footnote w:type="continuationSeparator" w:id="0">
    <w:p w14:paraId="0172992A" w14:textId="77777777" w:rsidR="006C151F" w:rsidRDefault="006C151F" w:rsidP="00A3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E1140" w14:textId="7D95C928" w:rsidR="00C0636A" w:rsidRDefault="00B32B48" w:rsidP="0003576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711F6A3" wp14:editId="2A4DB3CF">
          <wp:simplePos x="0" y="0"/>
          <wp:positionH relativeFrom="column">
            <wp:posOffset>4262755</wp:posOffset>
          </wp:positionH>
          <wp:positionV relativeFrom="paragraph">
            <wp:posOffset>-154305</wp:posOffset>
          </wp:positionV>
          <wp:extent cx="501650" cy="725805"/>
          <wp:effectExtent l="0" t="0" r="0" b="0"/>
          <wp:wrapTopAndBottom/>
          <wp:docPr id="10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DB31C2" wp14:editId="2A38BB61">
          <wp:simplePos x="0" y="0"/>
          <wp:positionH relativeFrom="column">
            <wp:posOffset>5692140</wp:posOffset>
          </wp:positionH>
          <wp:positionV relativeFrom="paragraph">
            <wp:posOffset>-78105</wp:posOffset>
          </wp:positionV>
          <wp:extent cx="561340" cy="514350"/>
          <wp:effectExtent l="0" t="0" r="0" b="0"/>
          <wp:wrapTopAndBottom/>
          <wp:docPr id="1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51DAB3B9" wp14:editId="522BCD0F">
          <wp:simplePos x="0" y="0"/>
          <wp:positionH relativeFrom="column">
            <wp:posOffset>7101205</wp:posOffset>
          </wp:positionH>
          <wp:positionV relativeFrom="paragraph">
            <wp:posOffset>-79375</wp:posOffset>
          </wp:positionV>
          <wp:extent cx="885825" cy="463550"/>
          <wp:effectExtent l="0" t="0" r="9525" b="0"/>
          <wp:wrapTopAndBottom/>
          <wp:docPr id="1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39681C" wp14:editId="7652F18F">
          <wp:simplePos x="0" y="0"/>
          <wp:positionH relativeFrom="column">
            <wp:posOffset>1814830</wp:posOffset>
          </wp:positionH>
          <wp:positionV relativeFrom="paragraph">
            <wp:posOffset>-68580</wp:posOffset>
          </wp:positionV>
          <wp:extent cx="1227455" cy="460375"/>
          <wp:effectExtent l="0" t="0" r="0" b="0"/>
          <wp:wrapTopAndBottom/>
          <wp:docPr id="9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4BB785C" wp14:editId="32B4FB90">
          <wp:simplePos x="0" y="0"/>
          <wp:positionH relativeFrom="column">
            <wp:posOffset>8682355</wp:posOffset>
          </wp:positionH>
          <wp:positionV relativeFrom="paragraph">
            <wp:posOffset>-106680</wp:posOffset>
          </wp:positionV>
          <wp:extent cx="514350" cy="572135"/>
          <wp:effectExtent l="0" t="0" r="0" b="0"/>
          <wp:wrapTopAndBottom/>
          <wp:docPr id="1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7D3A" w:rsidRPr="00A358D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182BBE" wp14:editId="15BA8C72">
          <wp:simplePos x="0" y="0"/>
          <wp:positionH relativeFrom="column">
            <wp:posOffset>24130</wp:posOffset>
          </wp:positionH>
          <wp:positionV relativeFrom="paragraph">
            <wp:posOffset>-68580</wp:posOffset>
          </wp:positionV>
          <wp:extent cx="1436370" cy="410210"/>
          <wp:effectExtent l="0" t="0" r="0" b="8890"/>
          <wp:wrapTopAndBottom/>
          <wp:docPr id="8" name="Slika 1" descr="http://mobilnost.hr/prilozi/05_1392711375_EU_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obilnost.hr/prilozi/05_1392711375_EU_flag-Erasmus+_vect_POS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36A">
      <w:t xml:space="preserve">                                                                                                    </w:t>
    </w:r>
  </w:p>
  <w:p w14:paraId="7A20B211" w14:textId="77777777" w:rsidR="00C0636A" w:rsidRDefault="00C0636A" w:rsidP="0003576C">
    <w:pPr>
      <w:pStyle w:val="Header"/>
      <w:jc w:val="center"/>
    </w:pPr>
  </w:p>
  <w:p w14:paraId="535C2538" w14:textId="77777777" w:rsidR="00C0636A" w:rsidRDefault="00C0636A" w:rsidP="0003576C">
    <w:pPr>
      <w:pStyle w:val="Header"/>
      <w:jc w:val="center"/>
    </w:pPr>
  </w:p>
  <w:p w14:paraId="1C1DE3E4" w14:textId="77777777" w:rsidR="00477D3A" w:rsidRDefault="00477D3A" w:rsidP="0003576C">
    <w:pPr>
      <w:pStyle w:val="Header"/>
      <w:jc w:val="center"/>
    </w:pPr>
  </w:p>
  <w:p w14:paraId="41BC62A4" w14:textId="77777777" w:rsidR="00477D3A" w:rsidRDefault="00477D3A" w:rsidP="000357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7AB"/>
    <w:multiLevelType w:val="hybridMultilevel"/>
    <w:tmpl w:val="4316F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299E"/>
    <w:multiLevelType w:val="hybridMultilevel"/>
    <w:tmpl w:val="E3085EF0"/>
    <w:lvl w:ilvl="0" w:tplc="6B089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26731"/>
    <w:multiLevelType w:val="hybridMultilevel"/>
    <w:tmpl w:val="1E4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346E"/>
    <w:multiLevelType w:val="hybridMultilevel"/>
    <w:tmpl w:val="10EC7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634E"/>
    <w:multiLevelType w:val="hybridMultilevel"/>
    <w:tmpl w:val="5FC44714"/>
    <w:lvl w:ilvl="0" w:tplc="4FF018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2233"/>
    <w:multiLevelType w:val="hybridMultilevel"/>
    <w:tmpl w:val="61D8F2C6"/>
    <w:lvl w:ilvl="0" w:tplc="312240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8BC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ED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B24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C5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B4E4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023C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C2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76F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72AC6"/>
    <w:multiLevelType w:val="hybridMultilevel"/>
    <w:tmpl w:val="A7B2C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F4B73"/>
    <w:multiLevelType w:val="hybridMultilevel"/>
    <w:tmpl w:val="9BFE042E"/>
    <w:lvl w:ilvl="0" w:tplc="B7BE7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84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A88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DF49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AEA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C6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382B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09CC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38D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8421BD0"/>
    <w:multiLevelType w:val="hybridMultilevel"/>
    <w:tmpl w:val="508C8DD8"/>
    <w:lvl w:ilvl="0" w:tplc="01A22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EFC2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2F48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E1C7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24E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4146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2E5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78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5CF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2F935763"/>
    <w:multiLevelType w:val="hybridMultilevel"/>
    <w:tmpl w:val="77AEBD10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320107DB"/>
    <w:multiLevelType w:val="hybridMultilevel"/>
    <w:tmpl w:val="531A8AC0"/>
    <w:lvl w:ilvl="0" w:tplc="85F47D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3F0602"/>
    <w:multiLevelType w:val="hybridMultilevel"/>
    <w:tmpl w:val="3048A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4740EB"/>
    <w:multiLevelType w:val="hybridMultilevel"/>
    <w:tmpl w:val="8B8C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F0C"/>
    <w:multiLevelType w:val="hybridMultilevel"/>
    <w:tmpl w:val="14CC34DC"/>
    <w:lvl w:ilvl="0" w:tplc="647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0C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A5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40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103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48C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CC9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0C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064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F43A4D"/>
    <w:multiLevelType w:val="hybridMultilevel"/>
    <w:tmpl w:val="E578F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5692"/>
    <w:multiLevelType w:val="hybridMultilevel"/>
    <w:tmpl w:val="F2F403B0"/>
    <w:lvl w:ilvl="0" w:tplc="F1C47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4C4F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CF2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33E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B30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73CF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8184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827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9E4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59723ECB"/>
    <w:multiLevelType w:val="hybridMultilevel"/>
    <w:tmpl w:val="84BA5FA2"/>
    <w:lvl w:ilvl="0" w:tplc="4192D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8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1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F4A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67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8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8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ED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E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D202A9B"/>
    <w:multiLevelType w:val="hybridMultilevel"/>
    <w:tmpl w:val="849AB08C"/>
    <w:lvl w:ilvl="0" w:tplc="7AC2E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184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9A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0B2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8E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96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5EB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0AF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6B0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7878656D"/>
    <w:multiLevelType w:val="hybridMultilevel"/>
    <w:tmpl w:val="CA20DE32"/>
    <w:lvl w:ilvl="0" w:tplc="B100D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CB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A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0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0F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4E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E3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01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E2D4E08"/>
    <w:multiLevelType w:val="hybridMultilevel"/>
    <w:tmpl w:val="02DAC558"/>
    <w:lvl w:ilvl="0" w:tplc="77D0090A">
      <w:numFmt w:val="bullet"/>
      <w:lvlText w:val="•"/>
      <w:lvlJc w:val="left"/>
      <w:pPr>
        <w:ind w:left="705" w:hanging="60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5"/>
  </w:num>
  <w:num w:numId="5">
    <w:abstractNumId w:val="7"/>
  </w:num>
  <w:num w:numId="6">
    <w:abstractNumId w:val="17"/>
  </w:num>
  <w:num w:numId="7">
    <w:abstractNumId w:val="11"/>
  </w:num>
  <w:num w:numId="8">
    <w:abstractNumId w:val="18"/>
  </w:num>
  <w:num w:numId="9">
    <w:abstractNumId w:val="16"/>
  </w:num>
  <w:num w:numId="10">
    <w:abstractNumId w:val="9"/>
  </w:num>
  <w:num w:numId="11">
    <w:abstractNumId w:val="19"/>
  </w:num>
  <w:num w:numId="12">
    <w:abstractNumId w:val="3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4"/>
  </w:num>
  <w:num w:numId="18">
    <w:abstractNumId w:val="1"/>
  </w:num>
  <w:num w:numId="19">
    <w:abstractNumId w:val="6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86"/>
    <w:rsid w:val="0003576C"/>
    <w:rsid w:val="0006113C"/>
    <w:rsid w:val="000D1E43"/>
    <w:rsid w:val="000E7887"/>
    <w:rsid w:val="000F3386"/>
    <w:rsid w:val="00145CE0"/>
    <w:rsid w:val="00155A60"/>
    <w:rsid w:val="00170C69"/>
    <w:rsid w:val="001A35A2"/>
    <w:rsid w:val="001C35EC"/>
    <w:rsid w:val="00203431"/>
    <w:rsid w:val="00240467"/>
    <w:rsid w:val="00277D79"/>
    <w:rsid w:val="002922C8"/>
    <w:rsid w:val="002C7A47"/>
    <w:rsid w:val="002F30BD"/>
    <w:rsid w:val="00305C5F"/>
    <w:rsid w:val="00370ED9"/>
    <w:rsid w:val="003A1633"/>
    <w:rsid w:val="003A528A"/>
    <w:rsid w:val="003F5239"/>
    <w:rsid w:val="00453A1A"/>
    <w:rsid w:val="00477D3A"/>
    <w:rsid w:val="00497B25"/>
    <w:rsid w:val="0064168B"/>
    <w:rsid w:val="00645334"/>
    <w:rsid w:val="006847E1"/>
    <w:rsid w:val="006C151F"/>
    <w:rsid w:val="006D66F7"/>
    <w:rsid w:val="0073558B"/>
    <w:rsid w:val="007406A6"/>
    <w:rsid w:val="00790FA9"/>
    <w:rsid w:val="007A0B68"/>
    <w:rsid w:val="007A7EAA"/>
    <w:rsid w:val="007D11D3"/>
    <w:rsid w:val="0080218C"/>
    <w:rsid w:val="0083499A"/>
    <w:rsid w:val="00835FA3"/>
    <w:rsid w:val="00850071"/>
    <w:rsid w:val="00860D44"/>
    <w:rsid w:val="009003FD"/>
    <w:rsid w:val="009444BC"/>
    <w:rsid w:val="009A45D0"/>
    <w:rsid w:val="009B4056"/>
    <w:rsid w:val="009B42AC"/>
    <w:rsid w:val="00A01A32"/>
    <w:rsid w:val="00A10FA1"/>
    <w:rsid w:val="00A358D9"/>
    <w:rsid w:val="00AA20CC"/>
    <w:rsid w:val="00B32B48"/>
    <w:rsid w:val="00B54E91"/>
    <w:rsid w:val="00B62463"/>
    <w:rsid w:val="00BB73EF"/>
    <w:rsid w:val="00C0636A"/>
    <w:rsid w:val="00C220A1"/>
    <w:rsid w:val="00C40D3E"/>
    <w:rsid w:val="00C42CFE"/>
    <w:rsid w:val="00C81A74"/>
    <w:rsid w:val="00CA1707"/>
    <w:rsid w:val="00CE1C1F"/>
    <w:rsid w:val="00D05067"/>
    <w:rsid w:val="00D3547A"/>
    <w:rsid w:val="00D52BB7"/>
    <w:rsid w:val="00D72C68"/>
    <w:rsid w:val="00DA5746"/>
    <w:rsid w:val="00DA787D"/>
    <w:rsid w:val="00DD6905"/>
    <w:rsid w:val="00E054DB"/>
    <w:rsid w:val="00E277E6"/>
    <w:rsid w:val="00E32B1E"/>
    <w:rsid w:val="00E52713"/>
    <w:rsid w:val="00E52D80"/>
    <w:rsid w:val="00E53A90"/>
    <w:rsid w:val="00E622B9"/>
    <w:rsid w:val="00E92694"/>
    <w:rsid w:val="00EA1473"/>
    <w:rsid w:val="00EA7DA7"/>
    <w:rsid w:val="00EB41FB"/>
    <w:rsid w:val="00F175DD"/>
    <w:rsid w:val="00F4618B"/>
    <w:rsid w:val="00F91579"/>
    <w:rsid w:val="00FB1C8C"/>
    <w:rsid w:val="00FE50A5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5E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9"/>
  </w:style>
  <w:style w:type="paragraph" w:styleId="Footer">
    <w:name w:val="footer"/>
    <w:basedOn w:val="Normal"/>
    <w:link w:val="Foot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9"/>
  </w:style>
  <w:style w:type="paragraph" w:styleId="BalloonText">
    <w:name w:val="Balloon Text"/>
    <w:basedOn w:val="Normal"/>
    <w:link w:val="BalloonTextChar"/>
    <w:uiPriority w:val="99"/>
    <w:semiHidden/>
    <w:unhideWhenUsed/>
    <w:rsid w:val="00A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9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0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9"/>
  </w:style>
  <w:style w:type="paragraph" w:styleId="Footer">
    <w:name w:val="footer"/>
    <w:basedOn w:val="Normal"/>
    <w:link w:val="FooterChar"/>
    <w:uiPriority w:val="99"/>
    <w:unhideWhenUsed/>
    <w:rsid w:val="00A3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9"/>
  </w:style>
  <w:style w:type="paragraph" w:styleId="BalloonText">
    <w:name w:val="Balloon Text"/>
    <w:basedOn w:val="Normal"/>
    <w:link w:val="BalloonTextChar"/>
    <w:uiPriority w:val="99"/>
    <w:semiHidden/>
    <w:unhideWhenUsed/>
    <w:rsid w:val="00A3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D9"/>
    <w:rPr>
      <w:rFonts w:ascii="Tahoma" w:hAnsi="Tahoma" w:cs="Tahoma"/>
      <w:sz w:val="16"/>
      <w:szCs w:val="16"/>
    </w:rPr>
  </w:style>
  <w:style w:type="table" w:styleId="MediumGrid1-Accent5">
    <w:name w:val="Medium Grid 1 Accent 5"/>
    <w:basedOn w:val="TableNormal"/>
    <w:uiPriority w:val="67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3F523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0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6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9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CE53-C5DF-4AC0-9BC3-FABADB57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JITEA Marius</cp:lastModifiedBy>
  <cp:revision>2</cp:revision>
  <dcterms:created xsi:type="dcterms:W3CDTF">2016-04-05T13:10:00Z</dcterms:created>
  <dcterms:modified xsi:type="dcterms:W3CDTF">2016-04-05T13:10:00Z</dcterms:modified>
</cp:coreProperties>
</file>